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5C" w:rsidRDefault="0072545C" w:rsidP="004A14F3">
      <w:pPr>
        <w:pStyle w:val="a4"/>
        <w:jc w:val="both"/>
        <w:rPr>
          <w:rFonts w:ascii="Times New Roman" w:hAnsi="Times New Roman"/>
          <w:sz w:val="28"/>
          <w:szCs w:val="28"/>
        </w:rPr>
      </w:pPr>
    </w:p>
    <w:p w:rsidR="00290B19" w:rsidRPr="00290B19" w:rsidRDefault="00290B19" w:rsidP="00290B19">
      <w:pPr>
        <w:spacing w:after="0" w:line="240" w:lineRule="auto"/>
        <w:jc w:val="right"/>
        <w:rPr>
          <w:rFonts w:ascii="Times New Roman" w:eastAsia="Times New Roman" w:hAnsi="Times New Roman" w:cs="Times New Roman"/>
          <w:bCs/>
          <w:sz w:val="28"/>
          <w:szCs w:val="28"/>
          <w:lang w:eastAsia="x-none"/>
        </w:rPr>
      </w:pPr>
      <w:r w:rsidRPr="00290B19">
        <w:rPr>
          <w:rFonts w:ascii="Times New Roman" w:eastAsia="Times New Roman" w:hAnsi="Times New Roman" w:cs="Times New Roman"/>
          <w:bCs/>
          <w:sz w:val="28"/>
          <w:szCs w:val="28"/>
          <w:lang w:val="x-none" w:eastAsia="x-none"/>
        </w:rPr>
        <w:t>Приложение</w:t>
      </w:r>
      <w:r>
        <w:rPr>
          <w:rFonts w:ascii="Times New Roman" w:eastAsia="Times New Roman" w:hAnsi="Times New Roman" w:cs="Times New Roman"/>
          <w:bCs/>
          <w:sz w:val="28"/>
          <w:szCs w:val="28"/>
          <w:lang w:eastAsia="x-none"/>
        </w:rPr>
        <w:t xml:space="preserve"> №2</w:t>
      </w:r>
    </w:p>
    <w:p w:rsidR="00290B19" w:rsidRPr="00290B19" w:rsidRDefault="00290B19" w:rsidP="00290B19">
      <w:pPr>
        <w:spacing w:after="0" w:line="240" w:lineRule="auto"/>
        <w:jc w:val="right"/>
        <w:rPr>
          <w:rFonts w:ascii="Times New Roman" w:eastAsia="Times New Roman" w:hAnsi="Times New Roman" w:cs="Times New Roman"/>
          <w:bCs/>
          <w:sz w:val="28"/>
          <w:szCs w:val="28"/>
          <w:lang w:eastAsia="x-none"/>
        </w:rPr>
      </w:pPr>
      <w:r w:rsidRPr="00290B19">
        <w:rPr>
          <w:rFonts w:ascii="Times New Roman" w:eastAsia="Times New Roman" w:hAnsi="Times New Roman" w:cs="Times New Roman"/>
          <w:bCs/>
          <w:sz w:val="28"/>
          <w:szCs w:val="28"/>
          <w:lang w:val="x-none" w:eastAsia="x-none"/>
        </w:rPr>
        <w:t xml:space="preserve">к приказу Министерства </w:t>
      </w:r>
    </w:p>
    <w:p w:rsidR="00290B19" w:rsidRPr="00290B19" w:rsidRDefault="00290B19" w:rsidP="00290B19">
      <w:pPr>
        <w:spacing w:after="0" w:line="240" w:lineRule="auto"/>
        <w:jc w:val="right"/>
        <w:rPr>
          <w:rFonts w:ascii="Times New Roman" w:eastAsia="Times New Roman" w:hAnsi="Times New Roman" w:cs="Times New Roman"/>
          <w:bCs/>
          <w:sz w:val="28"/>
          <w:szCs w:val="28"/>
          <w:lang w:val="x-none" w:eastAsia="x-none"/>
        </w:rPr>
      </w:pPr>
      <w:r w:rsidRPr="00290B19">
        <w:rPr>
          <w:rFonts w:ascii="Times New Roman" w:eastAsia="Times New Roman" w:hAnsi="Times New Roman" w:cs="Times New Roman"/>
          <w:bCs/>
          <w:sz w:val="28"/>
          <w:szCs w:val="28"/>
          <w:lang w:val="x-none" w:eastAsia="x-none"/>
        </w:rPr>
        <w:t xml:space="preserve">здравоохранения Тверской области </w:t>
      </w:r>
    </w:p>
    <w:p w:rsidR="00290B19" w:rsidRPr="00290B19" w:rsidRDefault="00290B19" w:rsidP="00290B19">
      <w:pPr>
        <w:spacing w:after="0" w:line="240" w:lineRule="auto"/>
        <w:jc w:val="right"/>
        <w:rPr>
          <w:rFonts w:ascii="Times New Roman" w:eastAsia="Times New Roman" w:hAnsi="Times New Roman" w:cs="Times New Roman"/>
          <w:bCs/>
          <w:sz w:val="28"/>
          <w:szCs w:val="28"/>
          <w:lang w:val="x-none" w:eastAsia="x-none"/>
        </w:rPr>
      </w:pPr>
      <w:r w:rsidRPr="00290B19">
        <w:rPr>
          <w:rFonts w:ascii="Times New Roman" w:eastAsia="Times New Roman" w:hAnsi="Times New Roman" w:cs="Times New Roman"/>
          <w:bCs/>
          <w:sz w:val="28"/>
          <w:szCs w:val="28"/>
          <w:lang w:eastAsia="x-none"/>
        </w:rPr>
        <w:t>о</w:t>
      </w:r>
      <w:r w:rsidRPr="00290B19">
        <w:rPr>
          <w:rFonts w:ascii="Times New Roman" w:eastAsia="Times New Roman" w:hAnsi="Times New Roman" w:cs="Times New Roman"/>
          <w:bCs/>
          <w:sz w:val="28"/>
          <w:szCs w:val="28"/>
          <w:lang w:val="x-none" w:eastAsia="x-none"/>
        </w:rPr>
        <w:t xml:space="preserve">т </w:t>
      </w:r>
      <w:r w:rsidRPr="00290B19">
        <w:rPr>
          <w:rFonts w:ascii="Times New Roman" w:eastAsia="Times New Roman" w:hAnsi="Times New Roman" w:cs="Times New Roman"/>
          <w:bCs/>
          <w:sz w:val="28"/>
          <w:szCs w:val="28"/>
          <w:lang w:eastAsia="x-none"/>
        </w:rPr>
        <w:t xml:space="preserve">25.09.2015  </w:t>
      </w:r>
      <w:r w:rsidRPr="00290B19">
        <w:rPr>
          <w:rFonts w:ascii="Times New Roman" w:eastAsia="Times New Roman" w:hAnsi="Times New Roman" w:cs="Times New Roman"/>
          <w:bCs/>
          <w:sz w:val="28"/>
          <w:szCs w:val="28"/>
          <w:lang w:val="x-none" w:eastAsia="x-none"/>
        </w:rPr>
        <w:t xml:space="preserve"> №</w:t>
      </w:r>
      <w:r w:rsidRPr="00290B19">
        <w:rPr>
          <w:rFonts w:ascii="Times New Roman" w:eastAsia="Times New Roman" w:hAnsi="Times New Roman" w:cs="Times New Roman"/>
          <w:bCs/>
          <w:sz w:val="28"/>
          <w:szCs w:val="28"/>
          <w:lang w:eastAsia="x-none"/>
        </w:rPr>
        <w:t xml:space="preserve"> 650</w:t>
      </w:r>
    </w:p>
    <w:p w:rsidR="00290B19" w:rsidRDefault="00290B19" w:rsidP="004A14F3">
      <w:pPr>
        <w:pStyle w:val="a4"/>
        <w:jc w:val="both"/>
        <w:rPr>
          <w:rFonts w:ascii="Times New Roman" w:hAnsi="Times New Roman"/>
          <w:sz w:val="28"/>
          <w:szCs w:val="28"/>
        </w:rPr>
      </w:pPr>
    </w:p>
    <w:p w:rsidR="00290B19" w:rsidRDefault="00290B19" w:rsidP="004A14F3">
      <w:pPr>
        <w:pStyle w:val="a4"/>
        <w:jc w:val="both"/>
        <w:rPr>
          <w:rFonts w:ascii="Times New Roman" w:hAnsi="Times New Roman"/>
          <w:sz w:val="28"/>
          <w:szCs w:val="28"/>
        </w:rPr>
      </w:pPr>
    </w:p>
    <w:p w:rsidR="00290B19" w:rsidRDefault="00290B19" w:rsidP="004A14F3">
      <w:pPr>
        <w:pStyle w:val="a4"/>
        <w:jc w:val="both"/>
        <w:rPr>
          <w:rFonts w:ascii="Times New Roman" w:hAnsi="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8A1EC6" w:rsidRPr="005A6C15" w:rsidTr="008675FD">
        <w:trPr>
          <w:trHeight w:val="2785"/>
          <w:jc w:val="center"/>
        </w:trPr>
        <w:tc>
          <w:tcPr>
            <w:tcW w:w="7393" w:type="dxa"/>
          </w:tcPr>
          <w:p w:rsidR="008A1EC6" w:rsidRPr="005A6C15" w:rsidRDefault="008A1EC6" w:rsidP="005A6C15">
            <w:pPr>
              <w:pStyle w:val="a4"/>
              <w:rPr>
                <w:rFonts w:ascii="Times New Roman" w:hAnsi="Times New Roman"/>
                <w:b/>
                <w:sz w:val="28"/>
                <w:szCs w:val="28"/>
              </w:rPr>
            </w:pPr>
            <w:r w:rsidRPr="005A6C15">
              <w:rPr>
                <w:rFonts w:ascii="Times New Roman" w:hAnsi="Times New Roman"/>
                <w:b/>
                <w:sz w:val="28"/>
                <w:szCs w:val="28"/>
              </w:rPr>
              <w:t>«Утвержден»</w:t>
            </w:r>
          </w:p>
          <w:p w:rsidR="008A1EC6" w:rsidRPr="005A6C15" w:rsidRDefault="008A1EC6" w:rsidP="005A6C15">
            <w:pPr>
              <w:pStyle w:val="a4"/>
              <w:rPr>
                <w:rFonts w:ascii="Times New Roman" w:hAnsi="Times New Roman"/>
                <w:b/>
                <w:sz w:val="28"/>
                <w:szCs w:val="28"/>
              </w:rPr>
            </w:pPr>
          </w:p>
          <w:p w:rsidR="008A1EC6" w:rsidRPr="005A6C15" w:rsidRDefault="008A1EC6" w:rsidP="005A6C15">
            <w:pPr>
              <w:pStyle w:val="a4"/>
              <w:rPr>
                <w:rFonts w:ascii="Times New Roman" w:hAnsi="Times New Roman"/>
                <w:b/>
                <w:sz w:val="28"/>
                <w:szCs w:val="28"/>
              </w:rPr>
            </w:pPr>
            <w:r w:rsidRPr="005A6C15">
              <w:rPr>
                <w:rFonts w:ascii="Times New Roman" w:hAnsi="Times New Roman"/>
                <w:b/>
                <w:sz w:val="28"/>
                <w:szCs w:val="28"/>
              </w:rPr>
              <w:t xml:space="preserve">Приказом </w:t>
            </w:r>
            <w:r w:rsidR="00290B19">
              <w:rPr>
                <w:rFonts w:ascii="Times New Roman" w:hAnsi="Times New Roman"/>
                <w:b/>
                <w:sz w:val="28"/>
                <w:szCs w:val="28"/>
              </w:rPr>
              <w:t>М</w:t>
            </w:r>
            <w:r w:rsidRPr="005A6C15">
              <w:rPr>
                <w:rFonts w:ascii="Times New Roman" w:hAnsi="Times New Roman"/>
                <w:b/>
                <w:sz w:val="28"/>
                <w:szCs w:val="28"/>
              </w:rPr>
              <w:t>инистерства</w:t>
            </w:r>
          </w:p>
          <w:p w:rsidR="008A1EC6" w:rsidRPr="005A6C15" w:rsidRDefault="008A1EC6" w:rsidP="005A6C15">
            <w:pPr>
              <w:pStyle w:val="a4"/>
              <w:rPr>
                <w:rFonts w:ascii="Times New Roman" w:hAnsi="Times New Roman"/>
                <w:b/>
                <w:sz w:val="28"/>
                <w:szCs w:val="28"/>
              </w:rPr>
            </w:pPr>
            <w:r w:rsidRPr="005A6C15">
              <w:rPr>
                <w:rFonts w:ascii="Times New Roman" w:hAnsi="Times New Roman"/>
                <w:b/>
                <w:sz w:val="28"/>
                <w:szCs w:val="28"/>
              </w:rPr>
              <w:t>здравоохранения Тверской области</w:t>
            </w:r>
          </w:p>
          <w:p w:rsidR="008A1EC6" w:rsidRPr="005A6C15" w:rsidRDefault="008A1EC6" w:rsidP="005A6C15">
            <w:pPr>
              <w:pStyle w:val="a4"/>
              <w:tabs>
                <w:tab w:val="left" w:pos="9576"/>
              </w:tabs>
              <w:rPr>
                <w:rFonts w:ascii="Times New Roman" w:hAnsi="Times New Roman"/>
                <w:b/>
                <w:sz w:val="28"/>
                <w:szCs w:val="28"/>
              </w:rPr>
            </w:pPr>
            <w:r w:rsidRPr="005A6C15">
              <w:rPr>
                <w:rFonts w:ascii="Times New Roman" w:hAnsi="Times New Roman"/>
                <w:b/>
                <w:sz w:val="28"/>
                <w:szCs w:val="28"/>
              </w:rPr>
              <w:t>от</w:t>
            </w:r>
            <w:r w:rsidR="00290B19">
              <w:rPr>
                <w:rFonts w:ascii="Times New Roman" w:hAnsi="Times New Roman"/>
                <w:b/>
                <w:sz w:val="28"/>
                <w:szCs w:val="28"/>
              </w:rPr>
              <w:t xml:space="preserve"> 25.09.2015</w:t>
            </w:r>
            <w:r w:rsidRPr="005A6C15">
              <w:rPr>
                <w:rFonts w:ascii="Times New Roman" w:hAnsi="Times New Roman"/>
                <w:b/>
                <w:sz w:val="28"/>
                <w:szCs w:val="28"/>
              </w:rPr>
              <w:t xml:space="preserve"> </w:t>
            </w:r>
            <w:r w:rsidR="005A6C15">
              <w:rPr>
                <w:rFonts w:ascii="Times New Roman" w:hAnsi="Times New Roman"/>
                <w:b/>
                <w:sz w:val="28"/>
                <w:szCs w:val="28"/>
              </w:rPr>
              <w:t xml:space="preserve"> </w:t>
            </w:r>
            <w:r w:rsidRPr="005A6C15">
              <w:rPr>
                <w:rFonts w:ascii="Times New Roman" w:hAnsi="Times New Roman"/>
                <w:b/>
                <w:sz w:val="28"/>
                <w:szCs w:val="28"/>
              </w:rPr>
              <w:t>№</w:t>
            </w:r>
            <w:r w:rsidR="00290B19">
              <w:rPr>
                <w:rFonts w:ascii="Times New Roman" w:hAnsi="Times New Roman"/>
                <w:b/>
                <w:sz w:val="28"/>
                <w:szCs w:val="28"/>
              </w:rPr>
              <w:t xml:space="preserve"> 650</w:t>
            </w:r>
            <w:bookmarkStart w:id="0" w:name="_GoBack"/>
            <w:bookmarkEnd w:id="0"/>
          </w:p>
          <w:p w:rsidR="008A1EC6" w:rsidRPr="005A6C15" w:rsidRDefault="008A1EC6" w:rsidP="005A6C15">
            <w:pPr>
              <w:pStyle w:val="a4"/>
              <w:rPr>
                <w:rFonts w:ascii="Times New Roman" w:hAnsi="Times New Roman"/>
                <w:b/>
                <w:sz w:val="28"/>
                <w:szCs w:val="28"/>
              </w:rPr>
            </w:pPr>
          </w:p>
          <w:p w:rsidR="008A1EC6" w:rsidRPr="005A6C15" w:rsidRDefault="008A1EC6" w:rsidP="008A1EC6">
            <w:pPr>
              <w:pStyle w:val="a4"/>
              <w:jc w:val="both"/>
              <w:rPr>
                <w:rFonts w:ascii="Times New Roman" w:hAnsi="Times New Roman"/>
                <w:b/>
                <w:sz w:val="28"/>
                <w:szCs w:val="28"/>
              </w:rPr>
            </w:pPr>
          </w:p>
        </w:tc>
        <w:tc>
          <w:tcPr>
            <w:tcW w:w="7393" w:type="dxa"/>
          </w:tcPr>
          <w:p w:rsidR="008A1EC6" w:rsidRPr="005A6C15" w:rsidRDefault="008A1EC6" w:rsidP="004A14F3">
            <w:pPr>
              <w:pStyle w:val="a4"/>
              <w:jc w:val="both"/>
              <w:rPr>
                <w:rFonts w:ascii="Times New Roman" w:hAnsi="Times New Roman"/>
                <w:b/>
                <w:sz w:val="28"/>
                <w:szCs w:val="28"/>
              </w:rPr>
            </w:pPr>
            <w:r w:rsidRPr="005A6C15">
              <w:rPr>
                <w:rFonts w:ascii="Times New Roman" w:hAnsi="Times New Roman"/>
                <w:b/>
                <w:sz w:val="28"/>
                <w:szCs w:val="28"/>
              </w:rPr>
              <w:t>«Согласовано»</w:t>
            </w:r>
          </w:p>
          <w:p w:rsidR="008A1EC6" w:rsidRPr="005A6C15" w:rsidRDefault="008A1EC6" w:rsidP="004A14F3">
            <w:pPr>
              <w:pStyle w:val="a4"/>
              <w:jc w:val="both"/>
              <w:rPr>
                <w:rFonts w:ascii="Times New Roman" w:hAnsi="Times New Roman"/>
                <w:b/>
                <w:sz w:val="28"/>
                <w:szCs w:val="28"/>
              </w:rPr>
            </w:pPr>
          </w:p>
          <w:p w:rsidR="008A1EC6" w:rsidRDefault="008A1EC6" w:rsidP="00AE7210">
            <w:pPr>
              <w:pStyle w:val="a4"/>
              <w:jc w:val="both"/>
              <w:rPr>
                <w:rFonts w:ascii="Times New Roman" w:hAnsi="Times New Roman"/>
                <w:b/>
                <w:sz w:val="28"/>
                <w:szCs w:val="28"/>
              </w:rPr>
            </w:pPr>
            <w:r w:rsidRPr="005A6C15">
              <w:rPr>
                <w:rFonts w:ascii="Times New Roman" w:hAnsi="Times New Roman"/>
                <w:b/>
                <w:sz w:val="28"/>
                <w:szCs w:val="28"/>
              </w:rPr>
              <w:t xml:space="preserve">Тверская областная организация   </w:t>
            </w:r>
            <w:r w:rsidR="00AE7210" w:rsidRPr="005A6C15">
              <w:rPr>
                <w:rFonts w:ascii="Times New Roman" w:hAnsi="Times New Roman"/>
                <w:b/>
                <w:sz w:val="28"/>
                <w:szCs w:val="28"/>
              </w:rPr>
              <w:t xml:space="preserve">общероссийской общественной организации </w:t>
            </w:r>
            <w:r w:rsidRPr="005A6C15">
              <w:rPr>
                <w:rFonts w:ascii="Times New Roman" w:hAnsi="Times New Roman"/>
                <w:b/>
                <w:sz w:val="28"/>
                <w:szCs w:val="28"/>
              </w:rPr>
              <w:t>«В</w:t>
            </w:r>
            <w:r w:rsidR="00AE7210" w:rsidRPr="005A6C15">
              <w:rPr>
                <w:rFonts w:ascii="Times New Roman" w:hAnsi="Times New Roman"/>
                <w:b/>
                <w:sz w:val="28"/>
                <w:szCs w:val="28"/>
              </w:rPr>
              <w:t>сероссийское общество инвалидов</w:t>
            </w:r>
            <w:r w:rsidRPr="005A6C15">
              <w:rPr>
                <w:rFonts w:ascii="Times New Roman" w:hAnsi="Times New Roman"/>
                <w:b/>
                <w:sz w:val="28"/>
                <w:szCs w:val="28"/>
              </w:rPr>
              <w:t>»</w:t>
            </w:r>
          </w:p>
          <w:p w:rsidR="005A6C15" w:rsidRDefault="005A6C15" w:rsidP="00AE7210">
            <w:pPr>
              <w:pStyle w:val="a4"/>
              <w:jc w:val="both"/>
              <w:rPr>
                <w:rFonts w:ascii="Times New Roman" w:hAnsi="Times New Roman"/>
                <w:b/>
                <w:sz w:val="28"/>
                <w:szCs w:val="28"/>
              </w:rPr>
            </w:pPr>
          </w:p>
          <w:p w:rsidR="005A6C15" w:rsidRDefault="005A6C15" w:rsidP="00AE7210">
            <w:pPr>
              <w:pStyle w:val="a4"/>
              <w:jc w:val="both"/>
              <w:rPr>
                <w:rFonts w:ascii="Times New Roman" w:hAnsi="Times New Roman"/>
                <w:b/>
                <w:sz w:val="28"/>
                <w:szCs w:val="28"/>
              </w:rPr>
            </w:pPr>
          </w:p>
          <w:p w:rsidR="00AE7210" w:rsidRPr="005A6C15" w:rsidRDefault="005A6C15" w:rsidP="005A6C15">
            <w:pPr>
              <w:pStyle w:val="a4"/>
              <w:jc w:val="both"/>
              <w:rPr>
                <w:rFonts w:ascii="Times New Roman" w:hAnsi="Times New Roman"/>
                <w:b/>
                <w:sz w:val="28"/>
                <w:szCs w:val="28"/>
              </w:rPr>
            </w:pPr>
            <w:r>
              <w:rPr>
                <w:rFonts w:ascii="Times New Roman" w:hAnsi="Times New Roman"/>
                <w:b/>
                <w:sz w:val="28"/>
                <w:szCs w:val="28"/>
              </w:rPr>
              <w:t>____________________________( ___________________)</w:t>
            </w:r>
          </w:p>
        </w:tc>
      </w:tr>
    </w:tbl>
    <w:p w:rsidR="0072545C" w:rsidRDefault="0072545C" w:rsidP="008A1EC6">
      <w:pPr>
        <w:pStyle w:val="a4"/>
        <w:jc w:val="center"/>
        <w:rPr>
          <w:rFonts w:ascii="Times New Roman" w:hAnsi="Times New Roman"/>
          <w:sz w:val="28"/>
          <w:szCs w:val="28"/>
        </w:rPr>
      </w:pPr>
    </w:p>
    <w:p w:rsidR="008675FD" w:rsidRDefault="008675FD" w:rsidP="008A1EC6">
      <w:pPr>
        <w:pStyle w:val="a4"/>
        <w:jc w:val="center"/>
        <w:rPr>
          <w:rFonts w:ascii="Times New Roman" w:hAnsi="Times New Roman"/>
          <w:b/>
          <w:sz w:val="28"/>
          <w:szCs w:val="28"/>
        </w:rPr>
      </w:pPr>
    </w:p>
    <w:p w:rsidR="00653D6B" w:rsidRDefault="00F0791A" w:rsidP="008A1EC6">
      <w:pPr>
        <w:pStyle w:val="a4"/>
        <w:jc w:val="center"/>
        <w:rPr>
          <w:rFonts w:ascii="Times New Roman" w:hAnsi="Times New Roman"/>
          <w:b/>
          <w:sz w:val="28"/>
          <w:szCs w:val="28"/>
        </w:rPr>
      </w:pPr>
      <w:r w:rsidRPr="006A3C37">
        <w:rPr>
          <w:rFonts w:ascii="Times New Roman" w:hAnsi="Times New Roman"/>
          <w:b/>
          <w:sz w:val="28"/>
          <w:szCs w:val="28"/>
        </w:rPr>
        <w:t xml:space="preserve">План мероприятий </w:t>
      </w:r>
    </w:p>
    <w:p w:rsidR="00653D6B" w:rsidRDefault="00F0791A" w:rsidP="008A1EC6">
      <w:pPr>
        <w:pStyle w:val="a4"/>
        <w:jc w:val="center"/>
        <w:rPr>
          <w:rFonts w:ascii="Times New Roman" w:hAnsi="Times New Roman"/>
          <w:b/>
          <w:sz w:val="28"/>
          <w:szCs w:val="28"/>
        </w:rPr>
      </w:pPr>
      <w:r w:rsidRPr="006A3C37">
        <w:rPr>
          <w:rFonts w:ascii="Times New Roman" w:hAnsi="Times New Roman"/>
          <w:b/>
          <w:sz w:val="28"/>
          <w:szCs w:val="28"/>
        </w:rPr>
        <w:t xml:space="preserve">по поэтапному повышению значений показателей доступности объектов и услуг </w:t>
      </w:r>
    </w:p>
    <w:p w:rsidR="00F0791A" w:rsidRPr="006A3C37" w:rsidRDefault="00F0791A" w:rsidP="008A1EC6">
      <w:pPr>
        <w:pStyle w:val="a4"/>
        <w:jc w:val="center"/>
        <w:rPr>
          <w:rFonts w:ascii="Times New Roman" w:hAnsi="Times New Roman"/>
          <w:b/>
          <w:sz w:val="28"/>
          <w:szCs w:val="28"/>
        </w:rPr>
      </w:pPr>
      <w:proofErr w:type="gramStart"/>
      <w:r w:rsidRPr="006A3C37">
        <w:rPr>
          <w:rFonts w:ascii="Times New Roman" w:hAnsi="Times New Roman"/>
          <w:b/>
          <w:sz w:val="28"/>
          <w:szCs w:val="28"/>
        </w:rPr>
        <w:t xml:space="preserve">для инвалидов («дорожная карта») в </w:t>
      </w:r>
      <w:r w:rsidR="00AE7210">
        <w:rPr>
          <w:rFonts w:ascii="Times New Roman" w:hAnsi="Times New Roman"/>
          <w:b/>
          <w:sz w:val="28"/>
          <w:szCs w:val="28"/>
        </w:rPr>
        <w:t xml:space="preserve">медицинских учреждения </w:t>
      </w:r>
      <w:r w:rsidRPr="006A3C37">
        <w:rPr>
          <w:rFonts w:ascii="Times New Roman" w:hAnsi="Times New Roman"/>
          <w:b/>
          <w:sz w:val="28"/>
          <w:szCs w:val="28"/>
        </w:rPr>
        <w:t>Тверской области</w:t>
      </w:r>
      <w:proofErr w:type="gramEnd"/>
    </w:p>
    <w:p w:rsidR="00F0791A" w:rsidRPr="006A3C37" w:rsidRDefault="00F0791A" w:rsidP="00F0791A">
      <w:pPr>
        <w:pStyle w:val="a4"/>
        <w:rPr>
          <w:rFonts w:ascii="Times New Roman" w:eastAsia="Calibri" w:hAnsi="Times New Roman"/>
          <w:sz w:val="28"/>
          <w:szCs w:val="28"/>
        </w:rPr>
      </w:pPr>
    </w:p>
    <w:p w:rsidR="00AE7210" w:rsidRDefault="00F0791A" w:rsidP="00F0791A">
      <w:pPr>
        <w:pStyle w:val="a4"/>
        <w:rPr>
          <w:rFonts w:ascii="Times New Roman" w:eastAsia="Calibri" w:hAnsi="Times New Roman"/>
          <w:sz w:val="28"/>
          <w:szCs w:val="28"/>
        </w:rPr>
      </w:pPr>
      <w:r w:rsidRPr="006A3C37">
        <w:rPr>
          <w:rFonts w:ascii="Times New Roman" w:eastAsia="Calibri" w:hAnsi="Times New Roman"/>
          <w:sz w:val="28"/>
          <w:szCs w:val="28"/>
        </w:rPr>
        <w:t xml:space="preserve">                                      </w:t>
      </w:r>
      <w:r w:rsidR="00A07ADB" w:rsidRPr="006A3C37">
        <w:rPr>
          <w:rFonts w:ascii="Times New Roman" w:eastAsia="Calibri" w:hAnsi="Times New Roman"/>
          <w:sz w:val="28"/>
          <w:szCs w:val="28"/>
        </w:rPr>
        <w:t xml:space="preserve">                                        </w:t>
      </w:r>
      <w:r w:rsidRPr="006A3C37">
        <w:rPr>
          <w:rFonts w:ascii="Times New Roman" w:eastAsia="Calibri" w:hAnsi="Times New Roman"/>
          <w:sz w:val="28"/>
          <w:szCs w:val="28"/>
        </w:rPr>
        <w:t xml:space="preserve"> </w:t>
      </w:r>
    </w:p>
    <w:p w:rsidR="00D144E9" w:rsidRPr="00653D6B" w:rsidRDefault="00D144E9" w:rsidP="00AE7210">
      <w:pPr>
        <w:pStyle w:val="a4"/>
        <w:jc w:val="center"/>
        <w:rPr>
          <w:rFonts w:ascii="Times New Roman" w:eastAsia="Calibri" w:hAnsi="Times New Roman"/>
          <w:b/>
          <w:sz w:val="28"/>
          <w:szCs w:val="28"/>
        </w:rPr>
      </w:pPr>
      <w:r w:rsidRPr="00653D6B">
        <w:rPr>
          <w:rFonts w:ascii="Times New Roman" w:eastAsia="Calibri" w:hAnsi="Times New Roman"/>
          <w:b/>
          <w:sz w:val="28"/>
          <w:szCs w:val="28"/>
        </w:rPr>
        <w:t>Общее описание «дорожной карты»</w:t>
      </w:r>
      <w:r w:rsidR="00AE7210" w:rsidRPr="00653D6B">
        <w:rPr>
          <w:rFonts w:ascii="Times New Roman" w:eastAsia="Calibri" w:hAnsi="Times New Roman"/>
          <w:b/>
          <w:sz w:val="28"/>
          <w:szCs w:val="28"/>
        </w:rPr>
        <w:t>.</w:t>
      </w:r>
    </w:p>
    <w:p w:rsidR="00AE7210" w:rsidRPr="006A3C37" w:rsidRDefault="00AE7210" w:rsidP="00F0791A">
      <w:pPr>
        <w:pStyle w:val="a4"/>
        <w:rPr>
          <w:rFonts w:ascii="Times New Roman" w:eastAsia="Calibri" w:hAnsi="Times New Roman"/>
          <w:sz w:val="28"/>
          <w:szCs w:val="28"/>
        </w:rPr>
      </w:pPr>
    </w:p>
    <w:p w:rsidR="00A07ADB" w:rsidRPr="006A3C37" w:rsidRDefault="00A07ADB" w:rsidP="00A07ADB">
      <w:pPr>
        <w:autoSpaceDE w:val="0"/>
        <w:autoSpaceDN w:val="0"/>
        <w:adjustRightInd w:val="0"/>
        <w:spacing w:after="0" w:line="288" w:lineRule="auto"/>
        <w:ind w:firstLine="709"/>
        <w:jc w:val="both"/>
        <w:rPr>
          <w:rFonts w:ascii="Times New Roman" w:hAnsi="Times New Roman" w:cs="Times New Roman"/>
          <w:sz w:val="28"/>
          <w:szCs w:val="28"/>
        </w:rPr>
      </w:pPr>
      <w:proofErr w:type="gramStart"/>
      <w:r w:rsidRPr="006A3C37">
        <w:rPr>
          <w:rFonts w:ascii="Times New Roman" w:hAnsi="Times New Roman" w:cs="Times New Roman"/>
          <w:sz w:val="28"/>
          <w:szCs w:val="28"/>
        </w:rPr>
        <w:t xml:space="preserve">Дорожная карта Тверской области является документом планирования взаимоувязанных по срокам реализации и исполнителям мероприятий, проводимых в целях поэтапного обеспечения для инвалидов условий доступности объектов и услуг, установленных статьей 15 Федерального закона от 24 ноября 1995 года № 181-ФЗ «О социальной защите инвалидов в Российской Федерации», а также иными федеральными законами, законами Тверской области, </w:t>
      </w:r>
      <w:r w:rsidRPr="006A3C37">
        <w:rPr>
          <w:rFonts w:ascii="Times New Roman" w:hAnsi="Times New Roman" w:cs="Times New Roman"/>
          <w:sz w:val="28"/>
          <w:szCs w:val="28"/>
        </w:rPr>
        <w:lastRenderedPageBreak/>
        <w:t>муниципальными правовыми актами органов местного самоуправления Тверской области</w:t>
      </w:r>
      <w:proofErr w:type="gramEnd"/>
      <w:r w:rsidRPr="006A3C37">
        <w:rPr>
          <w:rFonts w:ascii="Times New Roman" w:hAnsi="Times New Roman" w:cs="Times New Roman"/>
          <w:sz w:val="28"/>
          <w:szCs w:val="28"/>
        </w:rPr>
        <w:t xml:space="preserve">, </w:t>
      </w:r>
      <w:proofErr w:type="gramStart"/>
      <w:r w:rsidRPr="006A3C37">
        <w:rPr>
          <w:rFonts w:ascii="Times New Roman" w:hAnsi="Times New Roman" w:cs="Times New Roman"/>
          <w:sz w:val="28"/>
          <w:szCs w:val="28"/>
        </w:rPr>
        <w:t>регулирующими</w:t>
      </w:r>
      <w:proofErr w:type="gramEnd"/>
      <w:r w:rsidRPr="006A3C37">
        <w:rPr>
          <w:rFonts w:ascii="Times New Roman" w:hAnsi="Times New Roman" w:cs="Times New Roman"/>
          <w:sz w:val="28"/>
          <w:szCs w:val="28"/>
        </w:rPr>
        <w:t xml:space="preserve"> вопросы предоставления услуг населению в соответствующих сферах деятельности.</w:t>
      </w:r>
    </w:p>
    <w:p w:rsidR="00AE7210" w:rsidRDefault="00F73317" w:rsidP="00AE7210">
      <w:pPr>
        <w:autoSpaceDE w:val="0"/>
        <w:autoSpaceDN w:val="0"/>
        <w:adjustRightInd w:val="0"/>
        <w:spacing w:after="0" w:line="288" w:lineRule="auto"/>
        <w:ind w:firstLine="709"/>
        <w:jc w:val="both"/>
        <w:rPr>
          <w:rFonts w:ascii="Times New Roman" w:hAnsi="Times New Roman" w:cs="Times New Roman"/>
          <w:sz w:val="28"/>
          <w:szCs w:val="28"/>
        </w:rPr>
      </w:pPr>
      <w:r w:rsidRPr="006A3C37">
        <w:rPr>
          <w:rFonts w:ascii="Times New Roman" w:hAnsi="Times New Roman" w:cs="Times New Roman"/>
          <w:sz w:val="28"/>
          <w:szCs w:val="28"/>
        </w:rPr>
        <w:t xml:space="preserve"> Дорожная</w:t>
      </w:r>
      <w:r w:rsidR="00A07ADB" w:rsidRPr="006A3C37">
        <w:rPr>
          <w:rFonts w:ascii="Times New Roman" w:hAnsi="Times New Roman" w:cs="Times New Roman"/>
          <w:sz w:val="28"/>
          <w:szCs w:val="28"/>
        </w:rPr>
        <w:t xml:space="preserve"> карт</w:t>
      </w:r>
      <w:r w:rsidRPr="006A3C37">
        <w:rPr>
          <w:rFonts w:ascii="Times New Roman" w:hAnsi="Times New Roman" w:cs="Times New Roman"/>
          <w:sz w:val="28"/>
          <w:szCs w:val="28"/>
        </w:rPr>
        <w:t xml:space="preserve">а разработана Министерством </w:t>
      </w:r>
      <w:r w:rsidR="00AE7210">
        <w:rPr>
          <w:rFonts w:ascii="Times New Roman" w:hAnsi="Times New Roman" w:cs="Times New Roman"/>
          <w:sz w:val="28"/>
          <w:szCs w:val="28"/>
        </w:rPr>
        <w:t>здравоохранения</w:t>
      </w:r>
      <w:r w:rsidRPr="006A3C37">
        <w:rPr>
          <w:rFonts w:ascii="Times New Roman" w:hAnsi="Times New Roman" w:cs="Times New Roman"/>
          <w:sz w:val="28"/>
          <w:szCs w:val="28"/>
        </w:rPr>
        <w:t xml:space="preserve"> Тверской области</w:t>
      </w:r>
      <w:r w:rsidR="00AE7210">
        <w:rPr>
          <w:rFonts w:ascii="Times New Roman" w:hAnsi="Times New Roman" w:cs="Times New Roman"/>
          <w:sz w:val="28"/>
          <w:szCs w:val="28"/>
        </w:rPr>
        <w:t>.</w:t>
      </w:r>
      <w:r w:rsidRPr="006A3C37">
        <w:rPr>
          <w:rFonts w:ascii="Times New Roman" w:hAnsi="Times New Roman" w:cs="Times New Roman"/>
          <w:sz w:val="28"/>
          <w:szCs w:val="28"/>
        </w:rPr>
        <w:t xml:space="preserve"> </w:t>
      </w:r>
    </w:p>
    <w:p w:rsidR="00DD1B5C" w:rsidRPr="006A3C37" w:rsidRDefault="00DD1B5C" w:rsidP="00AE7210">
      <w:pPr>
        <w:autoSpaceDE w:val="0"/>
        <w:autoSpaceDN w:val="0"/>
        <w:adjustRightInd w:val="0"/>
        <w:spacing w:after="0" w:line="288" w:lineRule="auto"/>
        <w:ind w:firstLine="709"/>
        <w:jc w:val="both"/>
        <w:rPr>
          <w:rFonts w:ascii="Times New Roman" w:hAnsi="Times New Roman" w:cs="Times New Roman"/>
          <w:sz w:val="28"/>
          <w:szCs w:val="28"/>
        </w:rPr>
      </w:pPr>
    </w:p>
    <w:p w:rsidR="00CF19BE" w:rsidRPr="00CF19BE" w:rsidRDefault="00CF19BE" w:rsidP="00653D6B">
      <w:pPr>
        <w:pStyle w:val="a4"/>
        <w:numPr>
          <w:ilvl w:val="0"/>
          <w:numId w:val="7"/>
        </w:numPr>
        <w:ind w:left="426" w:hanging="426"/>
        <w:jc w:val="both"/>
        <w:rPr>
          <w:rFonts w:ascii="Times New Roman" w:hAnsi="Times New Roman"/>
          <w:b/>
          <w:color w:val="000000"/>
          <w:sz w:val="28"/>
          <w:szCs w:val="28"/>
        </w:rPr>
      </w:pPr>
      <w:r w:rsidRPr="00CF19BE">
        <w:rPr>
          <w:rFonts w:ascii="Times New Roman" w:hAnsi="Times New Roman"/>
          <w:b/>
          <w:color w:val="000000"/>
          <w:sz w:val="28"/>
          <w:szCs w:val="28"/>
        </w:rPr>
        <w:t xml:space="preserve">Реализация плана мероприятий </w:t>
      </w:r>
      <w:r w:rsidRPr="00CF19BE">
        <w:rPr>
          <w:rFonts w:ascii="Times New Roman" w:eastAsia="Calibri" w:hAnsi="Times New Roman"/>
          <w:b/>
          <w:color w:val="000000"/>
          <w:sz w:val="28"/>
          <w:szCs w:val="28"/>
        </w:rPr>
        <w:t xml:space="preserve"> (далее - «дорожная карта») призвана обеспечить доступность </w:t>
      </w:r>
      <w:r w:rsidR="00E15C53">
        <w:rPr>
          <w:rFonts w:ascii="Times New Roman" w:eastAsia="Calibri" w:hAnsi="Times New Roman"/>
          <w:b/>
          <w:color w:val="000000"/>
          <w:sz w:val="28"/>
          <w:szCs w:val="28"/>
        </w:rPr>
        <w:t xml:space="preserve">медицинских </w:t>
      </w:r>
      <w:r w:rsidRPr="00CF19BE">
        <w:rPr>
          <w:rFonts w:ascii="Times New Roman" w:eastAsia="Calibri" w:hAnsi="Times New Roman"/>
          <w:b/>
          <w:color w:val="000000"/>
          <w:sz w:val="28"/>
          <w:szCs w:val="28"/>
        </w:rPr>
        <w:t>объектов и услуг для инвалидов и маломобильных групп населения,</w:t>
      </w:r>
      <w:r w:rsidR="00E15C53">
        <w:rPr>
          <w:rFonts w:ascii="Times New Roman" w:eastAsia="Calibri" w:hAnsi="Times New Roman"/>
          <w:b/>
          <w:color w:val="000000"/>
          <w:sz w:val="28"/>
          <w:szCs w:val="28"/>
        </w:rPr>
        <w:t xml:space="preserve"> оказываемых на данных объектах,</w:t>
      </w:r>
      <w:r w:rsidRPr="00CF19BE">
        <w:rPr>
          <w:rFonts w:ascii="Times New Roman" w:eastAsia="Calibri" w:hAnsi="Times New Roman"/>
          <w:b/>
          <w:color w:val="000000"/>
          <w:sz w:val="28"/>
          <w:szCs w:val="28"/>
        </w:rPr>
        <w:t xml:space="preserve"> повысить эффективность и качество предоставления  </w:t>
      </w:r>
      <w:r w:rsidRPr="00CF19BE">
        <w:rPr>
          <w:rFonts w:ascii="Times New Roman" w:hAnsi="Times New Roman"/>
          <w:b/>
          <w:color w:val="000000"/>
          <w:sz w:val="28"/>
          <w:szCs w:val="28"/>
        </w:rPr>
        <w:t xml:space="preserve"> услуг данной категории граждан.</w:t>
      </w:r>
    </w:p>
    <w:p w:rsidR="00653D6B" w:rsidRDefault="00653D6B" w:rsidP="00CF19BE">
      <w:pPr>
        <w:pStyle w:val="a4"/>
        <w:jc w:val="both"/>
        <w:rPr>
          <w:rFonts w:ascii="Times New Roman" w:eastAsia="Calibri" w:hAnsi="Times New Roman"/>
          <w:color w:val="000000"/>
          <w:sz w:val="28"/>
          <w:szCs w:val="28"/>
        </w:rPr>
      </w:pPr>
    </w:p>
    <w:p w:rsidR="00CF19BE" w:rsidRPr="006A3C37" w:rsidRDefault="00CF19BE" w:rsidP="00CF19BE">
      <w:pPr>
        <w:pStyle w:val="a4"/>
        <w:jc w:val="both"/>
        <w:rPr>
          <w:rFonts w:ascii="Times New Roman" w:eastAsia="Calibri" w:hAnsi="Times New Roman"/>
          <w:color w:val="000000"/>
          <w:sz w:val="28"/>
          <w:szCs w:val="28"/>
        </w:rPr>
      </w:pPr>
      <w:r w:rsidRPr="006A3C37">
        <w:rPr>
          <w:rFonts w:ascii="Times New Roman" w:eastAsia="Calibri" w:hAnsi="Times New Roman"/>
          <w:color w:val="000000"/>
          <w:sz w:val="28"/>
          <w:szCs w:val="28"/>
        </w:rPr>
        <w:t>Целями «дорожной карты» являются:</w:t>
      </w:r>
    </w:p>
    <w:p w:rsidR="00CF19BE" w:rsidRPr="006A3C37" w:rsidRDefault="00CF19BE" w:rsidP="00CF19BE">
      <w:pPr>
        <w:pStyle w:val="a4"/>
        <w:jc w:val="both"/>
        <w:rPr>
          <w:rFonts w:ascii="Times New Roman" w:hAnsi="Times New Roman"/>
          <w:sz w:val="28"/>
          <w:szCs w:val="28"/>
        </w:rPr>
      </w:pPr>
      <w:r>
        <w:rPr>
          <w:rFonts w:ascii="Times New Roman" w:hAnsi="Times New Roman"/>
          <w:sz w:val="28"/>
          <w:szCs w:val="28"/>
        </w:rPr>
        <w:t>- обеспечение устойчивого развити</w:t>
      </w:r>
      <w:r w:rsidR="00AE7210">
        <w:rPr>
          <w:rFonts w:ascii="Times New Roman" w:hAnsi="Times New Roman"/>
          <w:sz w:val="28"/>
          <w:szCs w:val="28"/>
        </w:rPr>
        <w:t>я</w:t>
      </w:r>
      <w:r w:rsidRPr="006A3C37">
        <w:rPr>
          <w:rFonts w:ascii="Times New Roman" w:hAnsi="Times New Roman"/>
          <w:sz w:val="28"/>
          <w:szCs w:val="28"/>
        </w:rPr>
        <w:t xml:space="preserve"> системы формирования </w:t>
      </w:r>
      <w:proofErr w:type="spellStart"/>
      <w:r w:rsidRPr="006A3C37">
        <w:rPr>
          <w:rFonts w:ascii="Times New Roman" w:hAnsi="Times New Roman"/>
          <w:sz w:val="28"/>
          <w:szCs w:val="28"/>
        </w:rPr>
        <w:t>безбарьерной</w:t>
      </w:r>
      <w:proofErr w:type="spellEnd"/>
      <w:r w:rsidRPr="006A3C37">
        <w:rPr>
          <w:rFonts w:ascii="Times New Roman" w:hAnsi="Times New Roman"/>
          <w:sz w:val="28"/>
          <w:szCs w:val="28"/>
        </w:rPr>
        <w:t xml:space="preserve"> среды жизнедеятельности инвалидов и других маломобильных групп населения в </w:t>
      </w:r>
      <w:r w:rsidR="00AE7210">
        <w:rPr>
          <w:rFonts w:ascii="Times New Roman" w:hAnsi="Times New Roman"/>
          <w:sz w:val="28"/>
          <w:szCs w:val="28"/>
        </w:rPr>
        <w:t>медицинских организациях Тверской области;</w:t>
      </w:r>
    </w:p>
    <w:p w:rsidR="00CF19BE" w:rsidRPr="00CF19BE" w:rsidRDefault="00CF19BE" w:rsidP="00CF19BE">
      <w:pPr>
        <w:pStyle w:val="a4"/>
        <w:jc w:val="both"/>
        <w:rPr>
          <w:rFonts w:ascii="Times New Roman" w:hAnsi="Times New Roman"/>
          <w:sz w:val="28"/>
          <w:szCs w:val="28"/>
        </w:rPr>
      </w:pPr>
      <w:r w:rsidRPr="00CF19BE">
        <w:rPr>
          <w:rFonts w:ascii="Times New Roman" w:hAnsi="Times New Roman"/>
          <w:sz w:val="28"/>
          <w:szCs w:val="28"/>
        </w:rPr>
        <w:t xml:space="preserve">- </w:t>
      </w:r>
      <w:r>
        <w:rPr>
          <w:rFonts w:ascii="Times New Roman" w:hAnsi="Times New Roman"/>
          <w:sz w:val="28"/>
          <w:szCs w:val="28"/>
        </w:rPr>
        <w:t>с</w:t>
      </w:r>
      <w:r w:rsidRPr="006A3C37">
        <w:rPr>
          <w:rFonts w:ascii="Times New Roman" w:hAnsi="Times New Roman"/>
          <w:sz w:val="28"/>
          <w:szCs w:val="28"/>
        </w:rPr>
        <w:t xml:space="preserve">оздание для инвалидов и других маломобильных групп населения  равных возможностей доступа к </w:t>
      </w:r>
      <w:r w:rsidR="00AE7210">
        <w:rPr>
          <w:rFonts w:ascii="Times New Roman" w:hAnsi="Times New Roman"/>
          <w:sz w:val="28"/>
          <w:szCs w:val="28"/>
        </w:rPr>
        <w:t xml:space="preserve">медицинским </w:t>
      </w:r>
      <w:r w:rsidRPr="006A3C37">
        <w:rPr>
          <w:rFonts w:ascii="Times New Roman" w:hAnsi="Times New Roman"/>
          <w:sz w:val="28"/>
          <w:szCs w:val="28"/>
        </w:rPr>
        <w:t xml:space="preserve">объектам </w:t>
      </w:r>
      <w:r>
        <w:rPr>
          <w:rFonts w:ascii="Times New Roman" w:hAnsi="Times New Roman"/>
          <w:sz w:val="28"/>
          <w:szCs w:val="28"/>
        </w:rPr>
        <w:t>и услугам, предоставляемым на этих объектах</w:t>
      </w:r>
      <w:r w:rsidRPr="00CF19BE">
        <w:rPr>
          <w:rFonts w:ascii="Times New Roman" w:hAnsi="Times New Roman"/>
          <w:sz w:val="28"/>
          <w:szCs w:val="28"/>
        </w:rPr>
        <w:t>.</w:t>
      </w:r>
    </w:p>
    <w:p w:rsidR="00CF19BE" w:rsidRDefault="00CF19BE" w:rsidP="00CF19BE">
      <w:pPr>
        <w:pStyle w:val="a4"/>
        <w:jc w:val="both"/>
        <w:rPr>
          <w:rFonts w:ascii="Times New Roman" w:eastAsia="Calibri" w:hAnsi="Times New Roman"/>
          <w:color w:val="000000"/>
          <w:sz w:val="28"/>
          <w:szCs w:val="28"/>
        </w:rPr>
      </w:pPr>
      <w:r>
        <w:rPr>
          <w:rFonts w:ascii="Times New Roman" w:eastAsia="Calibri" w:hAnsi="Times New Roman"/>
          <w:color w:val="000000"/>
          <w:sz w:val="28"/>
          <w:szCs w:val="28"/>
        </w:rPr>
        <w:t>Для достижения поставленных целей</w:t>
      </w:r>
      <w:r w:rsidRPr="006A3C37">
        <w:rPr>
          <w:rFonts w:ascii="Times New Roman" w:eastAsia="Calibri" w:hAnsi="Times New Roman"/>
          <w:color w:val="000000"/>
          <w:sz w:val="28"/>
          <w:szCs w:val="28"/>
        </w:rPr>
        <w:t xml:space="preserve"> необходимо провести комплекс мероприятий, направленных  </w:t>
      </w:r>
      <w:proofErr w:type="gramStart"/>
      <w:r w:rsidRPr="006A3C37">
        <w:rPr>
          <w:rFonts w:ascii="Times New Roman" w:eastAsia="Calibri" w:hAnsi="Times New Roman"/>
          <w:color w:val="000000"/>
          <w:sz w:val="28"/>
          <w:szCs w:val="28"/>
        </w:rPr>
        <w:t>на</w:t>
      </w:r>
      <w:proofErr w:type="gramEnd"/>
      <w:r w:rsidRPr="006A3C37">
        <w:rPr>
          <w:rFonts w:ascii="Times New Roman" w:eastAsia="Calibri" w:hAnsi="Times New Roman"/>
          <w:color w:val="000000"/>
          <w:sz w:val="28"/>
          <w:szCs w:val="28"/>
        </w:rPr>
        <w:t>:</w:t>
      </w:r>
    </w:p>
    <w:p w:rsidR="00CF19BE" w:rsidRDefault="0072545C" w:rsidP="00CF19BE">
      <w:pPr>
        <w:pStyle w:val="a4"/>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CF19BE">
        <w:rPr>
          <w:rFonts w:ascii="Times New Roman" w:eastAsia="Calibri" w:hAnsi="Times New Roman"/>
          <w:color w:val="000000"/>
          <w:sz w:val="28"/>
          <w:szCs w:val="28"/>
        </w:rPr>
        <w:t xml:space="preserve">совершенствование  нормативно-правовой базы в части обеспечения доступности </w:t>
      </w:r>
      <w:r w:rsidR="00AE7210">
        <w:rPr>
          <w:rFonts w:ascii="Times New Roman" w:eastAsia="Calibri" w:hAnsi="Times New Roman"/>
          <w:color w:val="000000"/>
          <w:sz w:val="28"/>
          <w:szCs w:val="28"/>
        </w:rPr>
        <w:t xml:space="preserve">медицинских </w:t>
      </w:r>
      <w:r w:rsidR="00CF19BE">
        <w:rPr>
          <w:rFonts w:ascii="Times New Roman" w:eastAsia="Calibri" w:hAnsi="Times New Roman"/>
          <w:color w:val="000000"/>
          <w:sz w:val="28"/>
          <w:szCs w:val="28"/>
        </w:rPr>
        <w:t>объектов и услуг для инвалидов</w:t>
      </w:r>
      <w:r w:rsidR="00CF19BE" w:rsidRPr="006A3C37">
        <w:rPr>
          <w:rFonts w:ascii="Times New Roman" w:eastAsia="Calibri" w:hAnsi="Times New Roman"/>
          <w:color w:val="000000"/>
          <w:sz w:val="28"/>
          <w:szCs w:val="28"/>
        </w:rPr>
        <w:t>;</w:t>
      </w:r>
    </w:p>
    <w:p w:rsidR="00CF19BE" w:rsidRDefault="00CF19BE" w:rsidP="00CF19BE">
      <w:pPr>
        <w:pStyle w:val="a4"/>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поэтапное повышение доступности </w:t>
      </w:r>
      <w:r w:rsidR="00AE7210">
        <w:rPr>
          <w:rFonts w:ascii="Times New Roman" w:eastAsia="Calibri" w:hAnsi="Times New Roman"/>
          <w:color w:val="000000"/>
          <w:sz w:val="28"/>
          <w:szCs w:val="28"/>
        </w:rPr>
        <w:t xml:space="preserve">медицинских </w:t>
      </w:r>
      <w:r>
        <w:rPr>
          <w:rFonts w:ascii="Times New Roman" w:eastAsia="Calibri" w:hAnsi="Times New Roman"/>
          <w:color w:val="000000"/>
          <w:sz w:val="28"/>
          <w:szCs w:val="28"/>
        </w:rPr>
        <w:t>объектов и услуг для инвалидов;</w:t>
      </w:r>
    </w:p>
    <w:p w:rsidR="00CF19BE" w:rsidRPr="006A3C37" w:rsidRDefault="00CF19BE" w:rsidP="00CF19BE">
      <w:pPr>
        <w:pStyle w:val="a4"/>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достижение к </w:t>
      </w:r>
      <w:r w:rsidR="00AE7210">
        <w:rPr>
          <w:rFonts w:ascii="Times New Roman" w:eastAsia="Calibri" w:hAnsi="Times New Roman"/>
          <w:color w:val="000000"/>
          <w:sz w:val="28"/>
          <w:szCs w:val="28"/>
        </w:rPr>
        <w:t>20</w:t>
      </w:r>
      <w:r w:rsidR="002270DF">
        <w:rPr>
          <w:rFonts w:ascii="Times New Roman" w:eastAsia="Calibri" w:hAnsi="Times New Roman"/>
          <w:color w:val="000000"/>
          <w:sz w:val="28"/>
          <w:szCs w:val="28"/>
        </w:rPr>
        <w:t>20</w:t>
      </w:r>
      <w:r w:rsidR="00AE7210">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году  100% доступности приоритетных объектов и услуг в сфере </w:t>
      </w:r>
      <w:r w:rsidR="0035042E">
        <w:rPr>
          <w:rFonts w:ascii="Times New Roman" w:eastAsia="Calibri" w:hAnsi="Times New Roman"/>
          <w:color w:val="000000"/>
          <w:sz w:val="28"/>
          <w:szCs w:val="28"/>
        </w:rPr>
        <w:t>здравоохранения;</w:t>
      </w:r>
    </w:p>
    <w:p w:rsidR="00CF19BE" w:rsidRPr="006A3C37" w:rsidRDefault="0035042E" w:rsidP="00CF19BE">
      <w:pPr>
        <w:pStyle w:val="a4"/>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CF19BE" w:rsidRPr="006A3C37">
        <w:rPr>
          <w:rFonts w:ascii="Times New Roman" w:eastAsia="Calibri" w:hAnsi="Times New Roman"/>
          <w:color w:val="000000"/>
          <w:sz w:val="28"/>
          <w:szCs w:val="28"/>
        </w:rPr>
        <w:t>удовлетворе</w:t>
      </w:r>
      <w:r w:rsidR="00CF19BE">
        <w:rPr>
          <w:rFonts w:ascii="Times New Roman" w:eastAsia="Calibri" w:hAnsi="Times New Roman"/>
          <w:color w:val="000000"/>
          <w:sz w:val="28"/>
          <w:szCs w:val="28"/>
        </w:rPr>
        <w:t xml:space="preserve">ние потребностей инвалидов и маломобильных групп населения  в </w:t>
      </w:r>
      <w:r w:rsidR="00CF19BE" w:rsidRPr="006A3C37">
        <w:rPr>
          <w:rFonts w:ascii="Times New Roman" w:eastAsia="Calibri" w:hAnsi="Times New Roman"/>
          <w:color w:val="000000"/>
          <w:sz w:val="28"/>
          <w:szCs w:val="28"/>
        </w:rPr>
        <w:t xml:space="preserve"> услугах, отве</w:t>
      </w:r>
      <w:r w:rsidR="00CF19BE">
        <w:rPr>
          <w:rFonts w:ascii="Times New Roman" w:eastAsia="Calibri" w:hAnsi="Times New Roman"/>
          <w:color w:val="000000"/>
          <w:sz w:val="28"/>
          <w:szCs w:val="28"/>
        </w:rPr>
        <w:t>чающих современным требованиям доступности</w:t>
      </w:r>
      <w:r>
        <w:rPr>
          <w:rFonts w:ascii="Times New Roman" w:eastAsia="Calibri" w:hAnsi="Times New Roman"/>
          <w:color w:val="000000"/>
          <w:sz w:val="28"/>
          <w:szCs w:val="28"/>
        </w:rPr>
        <w:t>.</w:t>
      </w:r>
      <w:r w:rsidR="00CF19BE" w:rsidRPr="006A3C37">
        <w:rPr>
          <w:rFonts w:ascii="Times New Roman" w:eastAsia="Calibri" w:hAnsi="Times New Roman"/>
          <w:color w:val="000000"/>
          <w:sz w:val="28"/>
          <w:szCs w:val="28"/>
        </w:rPr>
        <w:tab/>
      </w:r>
    </w:p>
    <w:p w:rsidR="00CF19BE" w:rsidRPr="006A3C37" w:rsidRDefault="00CF19BE" w:rsidP="00CF19BE">
      <w:pPr>
        <w:pStyle w:val="a4"/>
        <w:jc w:val="both"/>
        <w:rPr>
          <w:rFonts w:ascii="Times New Roman" w:eastAsia="Calibri" w:hAnsi="Times New Roman"/>
          <w:color w:val="000000"/>
          <w:sz w:val="28"/>
          <w:szCs w:val="28"/>
        </w:rPr>
      </w:pPr>
      <w:r w:rsidRPr="006A3C37">
        <w:rPr>
          <w:rFonts w:ascii="Times New Roman" w:eastAsia="Calibri" w:hAnsi="Times New Roman"/>
          <w:color w:val="000000"/>
          <w:sz w:val="28"/>
          <w:szCs w:val="28"/>
        </w:rPr>
        <w:tab/>
      </w:r>
    </w:p>
    <w:p w:rsidR="00CF19BE" w:rsidRPr="006A3C37" w:rsidRDefault="00CF19BE" w:rsidP="00653D6B">
      <w:pPr>
        <w:pStyle w:val="a4"/>
        <w:ind w:left="426" w:hanging="426"/>
        <w:jc w:val="both"/>
        <w:rPr>
          <w:rFonts w:ascii="Times New Roman" w:hAnsi="Times New Roman"/>
          <w:b/>
          <w:sz w:val="28"/>
          <w:szCs w:val="28"/>
        </w:rPr>
      </w:pPr>
      <w:r w:rsidRPr="006A3C37">
        <w:rPr>
          <w:rFonts w:ascii="Times New Roman" w:hAnsi="Times New Roman"/>
          <w:b/>
          <w:sz w:val="28"/>
          <w:szCs w:val="28"/>
          <w:lang w:val="en-US"/>
        </w:rPr>
        <w:t>II</w:t>
      </w:r>
      <w:r w:rsidRPr="006A3C37">
        <w:rPr>
          <w:rFonts w:ascii="Times New Roman" w:hAnsi="Times New Roman"/>
          <w:b/>
          <w:sz w:val="28"/>
          <w:szCs w:val="28"/>
        </w:rPr>
        <w:t xml:space="preserve">. Характеристика проблемы в сфере обеспечения беспрепятственного доступа маломобильных групп населения к </w:t>
      </w:r>
      <w:r w:rsidR="00D64247">
        <w:rPr>
          <w:rFonts w:ascii="Times New Roman" w:hAnsi="Times New Roman"/>
          <w:b/>
          <w:sz w:val="28"/>
          <w:szCs w:val="28"/>
        </w:rPr>
        <w:t xml:space="preserve">медицинским </w:t>
      </w:r>
      <w:r w:rsidRPr="006A3C37">
        <w:rPr>
          <w:rFonts w:ascii="Times New Roman" w:hAnsi="Times New Roman"/>
          <w:b/>
          <w:sz w:val="28"/>
          <w:szCs w:val="28"/>
        </w:rPr>
        <w:t>объектам и прогноз развития ситуации с учетом ре</w:t>
      </w:r>
      <w:r>
        <w:rPr>
          <w:rFonts w:ascii="Times New Roman" w:hAnsi="Times New Roman"/>
          <w:b/>
          <w:sz w:val="28"/>
          <w:szCs w:val="28"/>
        </w:rPr>
        <w:t>ализации мероприятий</w:t>
      </w:r>
      <w:r w:rsidR="00D64247">
        <w:rPr>
          <w:rFonts w:ascii="Times New Roman" w:hAnsi="Times New Roman"/>
          <w:b/>
          <w:sz w:val="28"/>
          <w:szCs w:val="28"/>
        </w:rPr>
        <w:t>.</w:t>
      </w:r>
      <w:r>
        <w:rPr>
          <w:rFonts w:ascii="Times New Roman" w:hAnsi="Times New Roman"/>
          <w:b/>
          <w:sz w:val="28"/>
          <w:szCs w:val="28"/>
        </w:rPr>
        <w:t xml:space="preserve"> </w:t>
      </w:r>
    </w:p>
    <w:p w:rsidR="00A07ADB" w:rsidRPr="006A3C37" w:rsidRDefault="00A07ADB" w:rsidP="00CF19BE">
      <w:pPr>
        <w:autoSpaceDE w:val="0"/>
        <w:autoSpaceDN w:val="0"/>
        <w:adjustRightInd w:val="0"/>
        <w:spacing w:after="0" w:line="288" w:lineRule="auto"/>
        <w:ind w:firstLine="709"/>
        <w:jc w:val="both"/>
        <w:rPr>
          <w:rFonts w:ascii="Times New Roman" w:hAnsi="Times New Roman" w:cs="Times New Roman"/>
          <w:sz w:val="28"/>
          <w:szCs w:val="28"/>
        </w:rPr>
      </w:pPr>
    </w:p>
    <w:p w:rsidR="0023728D" w:rsidRPr="0023728D" w:rsidRDefault="0023728D" w:rsidP="0023728D">
      <w:pPr>
        <w:pStyle w:val="a4"/>
        <w:ind w:firstLine="567"/>
        <w:jc w:val="both"/>
        <w:rPr>
          <w:rFonts w:ascii="Times New Roman" w:hAnsi="Times New Roman"/>
          <w:sz w:val="28"/>
          <w:szCs w:val="28"/>
        </w:rPr>
      </w:pPr>
      <w:r w:rsidRPr="0023728D">
        <w:rPr>
          <w:rFonts w:ascii="Times New Roman" w:hAnsi="Times New Roman"/>
          <w:sz w:val="28"/>
          <w:szCs w:val="28"/>
        </w:rPr>
        <w:t>Актуализация и комплексное решение проблем инвалидности является составной частью стратегии устойчивого развития любого общества. Политика в области защиты прав, поддержки и помощи инвалидам строится на принципах уважения достоинства и ценности, присущих человеческой личности, социальной справедливости и направлена на эффективную интеграцию лиц с ограниченными возможностями в социальную, экономическую и культурную жизнь общества.</w:t>
      </w:r>
    </w:p>
    <w:p w:rsidR="0023728D" w:rsidRPr="0023728D" w:rsidRDefault="0023728D" w:rsidP="0023728D">
      <w:pPr>
        <w:pStyle w:val="a4"/>
        <w:ind w:firstLine="567"/>
        <w:jc w:val="both"/>
        <w:rPr>
          <w:rFonts w:ascii="Times New Roman" w:hAnsi="Times New Roman"/>
          <w:sz w:val="28"/>
          <w:szCs w:val="28"/>
        </w:rPr>
      </w:pPr>
      <w:r w:rsidRPr="0023728D">
        <w:rPr>
          <w:rFonts w:ascii="Times New Roman" w:hAnsi="Times New Roman"/>
          <w:sz w:val="28"/>
          <w:szCs w:val="28"/>
        </w:rPr>
        <w:lastRenderedPageBreak/>
        <w:t xml:space="preserve">      В Тверской области официально зарегистрировано 125 тыс. инвалидов, или 9,2% населения, что в целом соответствует среднероссийской статистике. </w:t>
      </w:r>
    </w:p>
    <w:p w:rsidR="0023728D" w:rsidRPr="0023728D" w:rsidRDefault="0023728D" w:rsidP="0023728D">
      <w:pPr>
        <w:pStyle w:val="a4"/>
        <w:ind w:firstLine="567"/>
        <w:jc w:val="both"/>
        <w:rPr>
          <w:rFonts w:ascii="Times New Roman" w:hAnsi="Times New Roman"/>
          <w:sz w:val="28"/>
          <w:szCs w:val="28"/>
        </w:rPr>
      </w:pPr>
      <w:r w:rsidRPr="0023728D">
        <w:rPr>
          <w:rFonts w:ascii="Times New Roman" w:hAnsi="Times New Roman"/>
          <w:sz w:val="28"/>
          <w:szCs w:val="28"/>
        </w:rPr>
        <w:t>Наряду с этим в области проживает 420 тыс. человек пенсионеров (или одна треть населения), что несколько превышает среднестатистический уровень по стране. Этот факт еще более повышает актуальность внедрения программ, направленных на улучшение качества жизни лиц с ограниченными возможностями, ввиду того, что они затрагивают многие сферы жизни и этой категории граждан.</w:t>
      </w:r>
    </w:p>
    <w:p w:rsidR="0023728D" w:rsidRPr="0023728D" w:rsidRDefault="0023728D" w:rsidP="0023728D">
      <w:pPr>
        <w:pStyle w:val="a4"/>
        <w:ind w:firstLine="567"/>
        <w:jc w:val="both"/>
        <w:rPr>
          <w:rFonts w:ascii="Times New Roman" w:hAnsi="Times New Roman"/>
          <w:sz w:val="28"/>
          <w:szCs w:val="28"/>
        </w:rPr>
      </w:pPr>
      <w:r w:rsidRPr="0023728D">
        <w:rPr>
          <w:rFonts w:ascii="Times New Roman" w:hAnsi="Times New Roman"/>
          <w:sz w:val="28"/>
          <w:szCs w:val="28"/>
        </w:rPr>
        <w:t xml:space="preserve">На протяжении многих лет политика в отношении инвалидов изменялась: она прошла путь от обычного ухода за инвалидами в соответствующих учреждениях до получения образования детьми-инвалидами и реабилитации лиц, ставших инвалидами уже в зрелом возрасте. В настоящее время концепция реабилитации и адаптации инвалидов учитывает тесную связь между ограничениями, которые испытывает инвалид, структурой и характером окружающей его среды и отношением населения к инвалидам. </w:t>
      </w:r>
    </w:p>
    <w:p w:rsidR="0023728D" w:rsidRDefault="0023728D" w:rsidP="0023728D">
      <w:pPr>
        <w:pStyle w:val="a4"/>
        <w:ind w:firstLine="567"/>
        <w:jc w:val="both"/>
        <w:rPr>
          <w:rFonts w:ascii="Times New Roman" w:hAnsi="Times New Roman"/>
          <w:sz w:val="28"/>
          <w:szCs w:val="28"/>
        </w:rPr>
      </w:pPr>
      <w:r w:rsidRPr="0023728D">
        <w:rPr>
          <w:rFonts w:ascii="Times New Roman" w:hAnsi="Times New Roman"/>
          <w:sz w:val="28"/>
          <w:szCs w:val="28"/>
        </w:rPr>
        <w:t>Принципы региональной политики в отношении инвалидов в Тверской области включают: учет положений международных и федеральных нормативных правовых документов, использование опыта других регионов, комплексность, последовательность и преемственность.</w:t>
      </w:r>
    </w:p>
    <w:p w:rsidR="00DD1B5C" w:rsidRPr="00DD1B5C" w:rsidRDefault="00DD1B5C" w:rsidP="00DD1B5C">
      <w:pPr>
        <w:pStyle w:val="a4"/>
        <w:ind w:firstLine="567"/>
        <w:jc w:val="both"/>
        <w:rPr>
          <w:rFonts w:ascii="Times New Roman" w:hAnsi="Times New Roman"/>
          <w:sz w:val="28"/>
          <w:szCs w:val="28"/>
        </w:rPr>
      </w:pPr>
      <w:r w:rsidRPr="00DD1B5C">
        <w:rPr>
          <w:rFonts w:ascii="Times New Roman" w:hAnsi="Times New Roman"/>
          <w:sz w:val="28"/>
          <w:szCs w:val="28"/>
        </w:rPr>
        <w:t xml:space="preserve">Система областного здравоохранения включает в себя </w:t>
      </w:r>
      <w:r w:rsidR="00226308">
        <w:rPr>
          <w:rFonts w:ascii="Times New Roman" w:hAnsi="Times New Roman"/>
          <w:sz w:val="28"/>
          <w:szCs w:val="28"/>
        </w:rPr>
        <w:t>99</w:t>
      </w:r>
      <w:r w:rsidRPr="00DD1B5C">
        <w:rPr>
          <w:rFonts w:ascii="Times New Roman" w:hAnsi="Times New Roman"/>
          <w:sz w:val="28"/>
          <w:szCs w:val="28"/>
        </w:rPr>
        <w:t xml:space="preserve"> государственных медицинских организаций, (</w:t>
      </w:r>
      <w:r w:rsidR="00226308">
        <w:rPr>
          <w:rFonts w:ascii="Times New Roman" w:hAnsi="Times New Roman"/>
          <w:sz w:val="28"/>
          <w:szCs w:val="28"/>
        </w:rPr>
        <w:t>94</w:t>
      </w:r>
      <w:r w:rsidRPr="00DD1B5C">
        <w:rPr>
          <w:rFonts w:ascii="Times New Roman" w:hAnsi="Times New Roman"/>
          <w:sz w:val="28"/>
          <w:szCs w:val="28"/>
        </w:rPr>
        <w:t xml:space="preserve"> медицинских организаций, оказывающих медицинскую помощь населению Тверской области, и </w:t>
      </w:r>
      <w:r w:rsidR="00226308">
        <w:rPr>
          <w:rFonts w:ascii="Times New Roman" w:hAnsi="Times New Roman"/>
          <w:sz w:val="28"/>
          <w:szCs w:val="28"/>
        </w:rPr>
        <w:t>5</w:t>
      </w:r>
      <w:r w:rsidRPr="00DD1B5C">
        <w:rPr>
          <w:rFonts w:ascii="Times New Roman" w:hAnsi="Times New Roman"/>
          <w:sz w:val="28"/>
          <w:szCs w:val="28"/>
        </w:rPr>
        <w:t xml:space="preserve"> </w:t>
      </w:r>
      <w:r w:rsidR="00226308">
        <w:rPr>
          <w:rFonts w:ascii="Times New Roman" w:hAnsi="Times New Roman"/>
          <w:sz w:val="28"/>
          <w:szCs w:val="28"/>
        </w:rPr>
        <w:t>организаций</w:t>
      </w:r>
      <w:r w:rsidRPr="00DD1B5C">
        <w:rPr>
          <w:rFonts w:ascii="Times New Roman" w:hAnsi="Times New Roman"/>
          <w:sz w:val="28"/>
          <w:szCs w:val="28"/>
        </w:rPr>
        <w:t xml:space="preserve">, не оказывающих медицинских услуг). </w:t>
      </w:r>
    </w:p>
    <w:p w:rsidR="00BB79DB" w:rsidRDefault="00DD1B5C" w:rsidP="00DD1B5C">
      <w:pPr>
        <w:pStyle w:val="a4"/>
        <w:ind w:firstLine="567"/>
        <w:jc w:val="both"/>
        <w:rPr>
          <w:rFonts w:ascii="Times New Roman" w:hAnsi="Times New Roman"/>
          <w:sz w:val="28"/>
          <w:szCs w:val="28"/>
        </w:rPr>
      </w:pPr>
      <w:r w:rsidRPr="00DD1B5C">
        <w:rPr>
          <w:rFonts w:ascii="Times New Roman" w:hAnsi="Times New Roman"/>
          <w:sz w:val="28"/>
          <w:szCs w:val="28"/>
        </w:rPr>
        <w:t xml:space="preserve">Медицинская помощь населению Тверской области оказывается в </w:t>
      </w:r>
      <w:r w:rsidR="00226308">
        <w:rPr>
          <w:rFonts w:ascii="Times New Roman" w:hAnsi="Times New Roman"/>
          <w:sz w:val="28"/>
          <w:szCs w:val="28"/>
        </w:rPr>
        <w:t>74</w:t>
      </w:r>
      <w:r w:rsidRPr="00DD1B5C">
        <w:rPr>
          <w:rFonts w:ascii="Times New Roman" w:hAnsi="Times New Roman"/>
          <w:sz w:val="28"/>
          <w:szCs w:val="28"/>
        </w:rPr>
        <w:t xml:space="preserve"> больничных учреждениях</w:t>
      </w:r>
      <w:r w:rsidR="00A32A7B" w:rsidRPr="00A32A7B">
        <w:rPr>
          <w:rFonts w:ascii="Times New Roman" w:hAnsi="Times New Roman"/>
          <w:sz w:val="28"/>
          <w:szCs w:val="28"/>
        </w:rPr>
        <w:t xml:space="preserve"> с круглосуточным пребыванием людей</w:t>
      </w:r>
      <w:r w:rsidR="00A17138">
        <w:rPr>
          <w:rFonts w:ascii="Times New Roman" w:hAnsi="Times New Roman"/>
          <w:sz w:val="28"/>
          <w:szCs w:val="28"/>
        </w:rPr>
        <w:t>,</w:t>
      </w:r>
      <w:r w:rsidR="00A32A7B" w:rsidRPr="00A32A7B">
        <w:rPr>
          <w:rFonts w:ascii="Times New Roman" w:hAnsi="Times New Roman"/>
          <w:sz w:val="28"/>
          <w:szCs w:val="28"/>
        </w:rPr>
        <w:t xml:space="preserve"> в которых ежедневно находятся 12701 человек, в том числе 10 учреждений детского профиля</w:t>
      </w:r>
      <w:r w:rsidRPr="00DD1B5C">
        <w:rPr>
          <w:rFonts w:ascii="Times New Roman" w:hAnsi="Times New Roman"/>
          <w:sz w:val="28"/>
          <w:szCs w:val="28"/>
        </w:rPr>
        <w:t xml:space="preserve">, 99 самостоятельных амбулаторно-поликлинических учреждениях и входящих в состав других учреждений, 10 диспансерах, 11 стоматологических поликлиниках. Первичная </w:t>
      </w:r>
      <w:proofErr w:type="spellStart"/>
      <w:r w:rsidRPr="00DD1B5C">
        <w:rPr>
          <w:rFonts w:ascii="Times New Roman" w:hAnsi="Times New Roman"/>
          <w:sz w:val="28"/>
          <w:szCs w:val="28"/>
        </w:rPr>
        <w:t>медико</w:t>
      </w:r>
      <w:proofErr w:type="spellEnd"/>
      <w:r w:rsidRPr="00DD1B5C">
        <w:rPr>
          <w:rFonts w:ascii="Times New Roman" w:hAnsi="Times New Roman"/>
          <w:sz w:val="28"/>
          <w:szCs w:val="28"/>
        </w:rPr>
        <w:t xml:space="preserve"> – санитарная помощь оказывается 253 врачами общей практики  и на 613 фельдшерско-акушерских пунктах.</w:t>
      </w:r>
      <w:r w:rsidR="00BB79DB">
        <w:rPr>
          <w:rFonts w:ascii="Times New Roman" w:hAnsi="Times New Roman"/>
          <w:sz w:val="28"/>
          <w:szCs w:val="28"/>
        </w:rPr>
        <w:t xml:space="preserve"> </w:t>
      </w:r>
    </w:p>
    <w:p w:rsidR="00DD1B5C" w:rsidRDefault="00BB79DB" w:rsidP="00DD1B5C">
      <w:pPr>
        <w:pStyle w:val="a4"/>
        <w:ind w:firstLine="567"/>
        <w:jc w:val="both"/>
        <w:rPr>
          <w:rFonts w:ascii="Times New Roman" w:hAnsi="Times New Roman"/>
          <w:sz w:val="28"/>
          <w:szCs w:val="28"/>
        </w:rPr>
      </w:pPr>
      <w:r>
        <w:rPr>
          <w:rFonts w:ascii="Times New Roman" w:hAnsi="Times New Roman"/>
          <w:sz w:val="28"/>
          <w:szCs w:val="28"/>
        </w:rPr>
        <w:t>Общее количество объектов медицинских учреждений – 1303</w:t>
      </w:r>
      <w:r w:rsidRPr="00BB79DB">
        <w:rPr>
          <w:rFonts w:ascii="Times New Roman" w:hAnsi="Times New Roman"/>
          <w:sz w:val="28"/>
          <w:szCs w:val="28"/>
        </w:rPr>
        <w:t xml:space="preserve"> </w:t>
      </w:r>
      <w:r>
        <w:rPr>
          <w:rFonts w:ascii="Times New Roman" w:hAnsi="Times New Roman"/>
          <w:sz w:val="28"/>
          <w:szCs w:val="28"/>
        </w:rPr>
        <w:t xml:space="preserve">зданий, находится в аварийном состоянии и подлежит сносу – 53 здания, требуют реконструкции – 60 зданий, требуют капитального ремонта – 482 здания. </w:t>
      </w:r>
      <w:proofErr w:type="gramStart"/>
      <w:r>
        <w:rPr>
          <w:rFonts w:ascii="Times New Roman" w:hAnsi="Times New Roman"/>
          <w:sz w:val="28"/>
          <w:szCs w:val="28"/>
        </w:rPr>
        <w:t xml:space="preserve">Из общего количества зданий, находятся в приспособленных помещениях – 454 здания, в арендованных – 120 зданий. </w:t>
      </w:r>
      <w:proofErr w:type="gramEnd"/>
    </w:p>
    <w:p w:rsidR="00BB79DB" w:rsidRDefault="00BB79DB" w:rsidP="003327CB">
      <w:pPr>
        <w:pStyle w:val="a4"/>
        <w:ind w:firstLine="567"/>
        <w:jc w:val="both"/>
        <w:rPr>
          <w:rFonts w:ascii="Times New Roman" w:hAnsi="Times New Roman"/>
          <w:sz w:val="28"/>
          <w:szCs w:val="28"/>
        </w:rPr>
      </w:pPr>
      <w:r>
        <w:rPr>
          <w:rFonts w:ascii="Times New Roman" w:hAnsi="Times New Roman"/>
          <w:sz w:val="28"/>
          <w:szCs w:val="28"/>
        </w:rPr>
        <w:t xml:space="preserve">Более </w:t>
      </w:r>
      <w:r w:rsidR="00576585">
        <w:rPr>
          <w:rFonts w:ascii="Times New Roman" w:hAnsi="Times New Roman"/>
          <w:sz w:val="28"/>
          <w:szCs w:val="28"/>
        </w:rPr>
        <w:t>80</w:t>
      </w:r>
      <w:r>
        <w:rPr>
          <w:rFonts w:ascii="Times New Roman" w:hAnsi="Times New Roman"/>
          <w:sz w:val="28"/>
          <w:szCs w:val="28"/>
        </w:rPr>
        <w:t xml:space="preserve">% зданий постройки </w:t>
      </w:r>
      <w:r w:rsidR="00576585">
        <w:rPr>
          <w:rFonts w:ascii="Times New Roman" w:hAnsi="Times New Roman"/>
          <w:sz w:val="28"/>
          <w:szCs w:val="28"/>
        </w:rPr>
        <w:t>«советских времен».</w:t>
      </w:r>
      <w:r>
        <w:rPr>
          <w:rFonts w:ascii="Times New Roman" w:hAnsi="Times New Roman"/>
          <w:sz w:val="28"/>
          <w:szCs w:val="28"/>
        </w:rPr>
        <w:t xml:space="preserve"> </w:t>
      </w:r>
      <w:r w:rsidR="00576585" w:rsidRPr="00576585">
        <w:rPr>
          <w:rFonts w:ascii="Times New Roman" w:hAnsi="Times New Roman"/>
          <w:sz w:val="28"/>
          <w:szCs w:val="28"/>
        </w:rPr>
        <w:t xml:space="preserve">Кроме того, в эксплуатации </w:t>
      </w:r>
      <w:r w:rsidR="00576585">
        <w:rPr>
          <w:rFonts w:ascii="Times New Roman" w:hAnsi="Times New Roman"/>
          <w:sz w:val="28"/>
          <w:szCs w:val="28"/>
        </w:rPr>
        <w:t xml:space="preserve">медицинских </w:t>
      </w:r>
      <w:r w:rsidR="00576585" w:rsidRPr="00576585">
        <w:rPr>
          <w:rFonts w:ascii="Times New Roman" w:hAnsi="Times New Roman"/>
          <w:sz w:val="28"/>
          <w:szCs w:val="28"/>
        </w:rPr>
        <w:t xml:space="preserve">учреждений находятся здания, построенные в 19 веке, объективно не способные отвечать предъявляемым современным требованиям к обустройству </w:t>
      </w:r>
      <w:r w:rsidR="00576585">
        <w:rPr>
          <w:rFonts w:ascii="Times New Roman" w:hAnsi="Times New Roman"/>
          <w:sz w:val="28"/>
          <w:szCs w:val="28"/>
        </w:rPr>
        <w:t>медицинских учреждений</w:t>
      </w:r>
      <w:r w:rsidR="00576585" w:rsidRPr="00576585">
        <w:rPr>
          <w:rFonts w:ascii="Times New Roman" w:hAnsi="Times New Roman"/>
          <w:sz w:val="28"/>
          <w:szCs w:val="28"/>
        </w:rPr>
        <w:t>.</w:t>
      </w:r>
      <w:r w:rsidR="00576585">
        <w:rPr>
          <w:rFonts w:ascii="Times New Roman" w:hAnsi="Times New Roman"/>
          <w:sz w:val="28"/>
          <w:szCs w:val="28"/>
        </w:rPr>
        <w:t xml:space="preserve"> </w:t>
      </w:r>
      <w:r w:rsidR="00DD24B3" w:rsidRPr="00DD24B3">
        <w:rPr>
          <w:rFonts w:ascii="Times New Roman" w:hAnsi="Times New Roman"/>
          <w:sz w:val="28"/>
          <w:szCs w:val="28"/>
        </w:rPr>
        <w:t xml:space="preserve">Практика отечественного градостроительства, проектирования и строительства объектов </w:t>
      </w:r>
      <w:r w:rsidR="00741101">
        <w:rPr>
          <w:rFonts w:ascii="Times New Roman" w:hAnsi="Times New Roman"/>
          <w:sz w:val="28"/>
          <w:szCs w:val="28"/>
        </w:rPr>
        <w:t xml:space="preserve">здравоохранения </w:t>
      </w:r>
      <w:r w:rsidR="00DD24B3" w:rsidRPr="00DD24B3">
        <w:rPr>
          <w:rFonts w:ascii="Times New Roman" w:hAnsi="Times New Roman"/>
          <w:sz w:val="28"/>
          <w:szCs w:val="28"/>
        </w:rPr>
        <w:t>до недавнего времени не учитывала специфических потребностей инвалидов</w:t>
      </w:r>
      <w:r w:rsidR="00741101">
        <w:rPr>
          <w:rFonts w:ascii="Times New Roman" w:hAnsi="Times New Roman"/>
          <w:sz w:val="28"/>
          <w:szCs w:val="28"/>
        </w:rPr>
        <w:t xml:space="preserve">. Необходимо </w:t>
      </w:r>
      <w:r w:rsidR="00741101">
        <w:rPr>
          <w:rFonts w:ascii="Times New Roman" w:hAnsi="Times New Roman"/>
          <w:sz w:val="28"/>
          <w:szCs w:val="28"/>
        </w:rPr>
        <w:lastRenderedPageBreak/>
        <w:t xml:space="preserve">проведение паспортизации всех объектов здравоохранения, на предмет их доступности для инвалидов и маломобильных групп населения.  </w:t>
      </w:r>
    </w:p>
    <w:p w:rsidR="003327CB" w:rsidRPr="0023728D" w:rsidRDefault="00841386" w:rsidP="003327CB">
      <w:pPr>
        <w:pStyle w:val="a4"/>
        <w:ind w:firstLine="567"/>
        <w:jc w:val="both"/>
        <w:rPr>
          <w:rFonts w:ascii="Times New Roman" w:hAnsi="Times New Roman"/>
          <w:sz w:val="28"/>
          <w:szCs w:val="28"/>
        </w:rPr>
      </w:pPr>
      <w:r>
        <w:rPr>
          <w:rFonts w:ascii="Times New Roman" w:hAnsi="Times New Roman"/>
          <w:sz w:val="28"/>
          <w:szCs w:val="28"/>
        </w:rPr>
        <w:t>С</w:t>
      </w:r>
      <w:r w:rsidRPr="0023728D">
        <w:rPr>
          <w:rFonts w:ascii="Times New Roman" w:hAnsi="Times New Roman"/>
          <w:sz w:val="28"/>
          <w:szCs w:val="28"/>
        </w:rPr>
        <w:t xml:space="preserve"> 2011 года </w:t>
      </w:r>
      <w:r w:rsidR="0023728D" w:rsidRPr="0023728D">
        <w:rPr>
          <w:rFonts w:ascii="Times New Roman" w:hAnsi="Times New Roman"/>
          <w:sz w:val="28"/>
          <w:szCs w:val="28"/>
        </w:rPr>
        <w:t>Министерство здравоохранения Тверской области участвует в реализации целевой программы «Доступная среда».</w:t>
      </w:r>
      <w:r w:rsidR="0023728D">
        <w:rPr>
          <w:rFonts w:ascii="Times New Roman" w:hAnsi="Times New Roman"/>
          <w:sz w:val="28"/>
          <w:szCs w:val="28"/>
        </w:rPr>
        <w:t xml:space="preserve"> Реализация программ</w:t>
      </w:r>
      <w:r w:rsidR="00867B43">
        <w:rPr>
          <w:rFonts w:ascii="Times New Roman" w:hAnsi="Times New Roman"/>
          <w:sz w:val="28"/>
          <w:szCs w:val="28"/>
        </w:rPr>
        <w:t>ы</w:t>
      </w:r>
      <w:r w:rsidR="0023728D">
        <w:rPr>
          <w:rFonts w:ascii="Times New Roman" w:hAnsi="Times New Roman"/>
          <w:sz w:val="28"/>
          <w:szCs w:val="28"/>
        </w:rPr>
        <w:t xml:space="preserve"> осуществлялась в ГБУЗ Тверской области «Областная клиническая больница», ГБУЗ Тверской области «Детская областная клиническая больница», </w:t>
      </w:r>
      <w:r w:rsidR="0023728D" w:rsidRPr="0023728D">
        <w:rPr>
          <w:rFonts w:ascii="Times New Roman" w:hAnsi="Times New Roman"/>
          <w:sz w:val="28"/>
          <w:szCs w:val="28"/>
        </w:rPr>
        <w:t>ГБУЗ Тверской области «</w:t>
      </w:r>
      <w:r w:rsidR="0023728D">
        <w:rPr>
          <w:rFonts w:ascii="Times New Roman" w:hAnsi="Times New Roman"/>
          <w:sz w:val="28"/>
          <w:szCs w:val="28"/>
        </w:rPr>
        <w:t xml:space="preserve">Областной </w:t>
      </w:r>
      <w:r w:rsidR="0023728D" w:rsidRPr="0023728D">
        <w:rPr>
          <w:rFonts w:ascii="Times New Roman" w:hAnsi="Times New Roman"/>
          <w:sz w:val="28"/>
          <w:szCs w:val="28"/>
        </w:rPr>
        <w:t>клиническ</w:t>
      </w:r>
      <w:r w:rsidR="0023728D">
        <w:rPr>
          <w:rFonts w:ascii="Times New Roman" w:hAnsi="Times New Roman"/>
          <w:sz w:val="28"/>
          <w:szCs w:val="28"/>
        </w:rPr>
        <w:t xml:space="preserve">ий лечебно-реабилитационный центр», </w:t>
      </w:r>
      <w:r w:rsidR="0023728D" w:rsidRPr="0023728D">
        <w:rPr>
          <w:rFonts w:ascii="Times New Roman" w:hAnsi="Times New Roman"/>
          <w:sz w:val="28"/>
          <w:szCs w:val="28"/>
        </w:rPr>
        <w:t>ГБУЗ Тверской области «</w:t>
      </w:r>
      <w:r w:rsidR="00867B43">
        <w:rPr>
          <w:rFonts w:ascii="Times New Roman" w:hAnsi="Times New Roman"/>
          <w:sz w:val="28"/>
          <w:szCs w:val="28"/>
        </w:rPr>
        <w:t>Тверской областной клинический кардиологический диспансер</w:t>
      </w:r>
      <w:r w:rsidR="0023728D" w:rsidRPr="0023728D">
        <w:rPr>
          <w:rFonts w:ascii="Times New Roman" w:hAnsi="Times New Roman"/>
          <w:sz w:val="28"/>
          <w:szCs w:val="28"/>
        </w:rPr>
        <w:t>»</w:t>
      </w:r>
      <w:r w:rsidR="00867B43">
        <w:rPr>
          <w:rFonts w:ascii="Times New Roman" w:hAnsi="Times New Roman"/>
          <w:sz w:val="28"/>
          <w:szCs w:val="28"/>
        </w:rPr>
        <w:t>, ГБУЗ Тверской области «Ц</w:t>
      </w:r>
      <w:r w:rsidR="00867B43" w:rsidRPr="0023728D">
        <w:rPr>
          <w:rFonts w:ascii="Times New Roman" w:hAnsi="Times New Roman"/>
          <w:sz w:val="28"/>
          <w:szCs w:val="28"/>
        </w:rPr>
        <w:t xml:space="preserve">ентр специализированных видов медицинской помощи им. </w:t>
      </w:r>
      <w:proofErr w:type="spellStart"/>
      <w:r w:rsidR="00867B43" w:rsidRPr="0023728D">
        <w:rPr>
          <w:rFonts w:ascii="Times New Roman" w:hAnsi="Times New Roman"/>
          <w:sz w:val="28"/>
          <w:szCs w:val="28"/>
        </w:rPr>
        <w:t>Аваева</w:t>
      </w:r>
      <w:proofErr w:type="spellEnd"/>
      <w:r w:rsidR="00867B43">
        <w:rPr>
          <w:rFonts w:ascii="Times New Roman" w:hAnsi="Times New Roman"/>
          <w:sz w:val="28"/>
          <w:szCs w:val="28"/>
        </w:rPr>
        <w:t>»</w:t>
      </w:r>
      <w:r w:rsidR="00867B43" w:rsidRPr="0023728D">
        <w:rPr>
          <w:rFonts w:ascii="Times New Roman" w:hAnsi="Times New Roman"/>
          <w:sz w:val="28"/>
          <w:szCs w:val="28"/>
        </w:rPr>
        <w:t>,</w:t>
      </w:r>
      <w:r w:rsidR="00867B43">
        <w:rPr>
          <w:rFonts w:ascii="Times New Roman" w:hAnsi="Times New Roman"/>
          <w:sz w:val="28"/>
          <w:szCs w:val="28"/>
        </w:rPr>
        <w:t xml:space="preserve"> ГБУЗ Тверской области «Областной клинический </w:t>
      </w:r>
      <w:r w:rsidR="00867B43" w:rsidRPr="0023728D">
        <w:rPr>
          <w:rFonts w:ascii="Times New Roman" w:hAnsi="Times New Roman"/>
          <w:sz w:val="28"/>
          <w:szCs w:val="28"/>
        </w:rPr>
        <w:t>пс</w:t>
      </w:r>
      <w:r w:rsidR="00867B43">
        <w:rPr>
          <w:rFonts w:ascii="Times New Roman" w:hAnsi="Times New Roman"/>
          <w:sz w:val="28"/>
          <w:szCs w:val="28"/>
        </w:rPr>
        <w:t>и</w:t>
      </w:r>
      <w:r w:rsidR="00867B43" w:rsidRPr="0023728D">
        <w:rPr>
          <w:rFonts w:ascii="Times New Roman" w:hAnsi="Times New Roman"/>
          <w:sz w:val="28"/>
          <w:szCs w:val="28"/>
        </w:rPr>
        <w:t>хоневрологический диспансер</w:t>
      </w:r>
      <w:r w:rsidR="00867B43">
        <w:rPr>
          <w:rFonts w:ascii="Times New Roman" w:hAnsi="Times New Roman"/>
          <w:sz w:val="28"/>
          <w:szCs w:val="28"/>
        </w:rPr>
        <w:t xml:space="preserve">», </w:t>
      </w:r>
      <w:r w:rsidR="00867B43" w:rsidRPr="00867B43">
        <w:rPr>
          <w:rFonts w:ascii="Times New Roman" w:hAnsi="Times New Roman"/>
          <w:sz w:val="28"/>
          <w:szCs w:val="28"/>
        </w:rPr>
        <w:t xml:space="preserve">ГБУЗ Тверской области «Областной клинический </w:t>
      </w:r>
      <w:r w:rsidR="00867B43">
        <w:rPr>
          <w:rFonts w:ascii="Times New Roman" w:hAnsi="Times New Roman"/>
          <w:sz w:val="28"/>
          <w:szCs w:val="28"/>
        </w:rPr>
        <w:t>противотуберкулезный</w:t>
      </w:r>
      <w:r w:rsidR="00867B43" w:rsidRPr="00867B43">
        <w:rPr>
          <w:rFonts w:ascii="Times New Roman" w:hAnsi="Times New Roman"/>
          <w:sz w:val="28"/>
          <w:szCs w:val="28"/>
        </w:rPr>
        <w:t xml:space="preserve"> диспансер». </w:t>
      </w:r>
      <w:r w:rsidR="00867B43">
        <w:rPr>
          <w:rFonts w:ascii="Times New Roman" w:hAnsi="Times New Roman"/>
          <w:sz w:val="28"/>
          <w:szCs w:val="28"/>
        </w:rPr>
        <w:t xml:space="preserve"> </w:t>
      </w:r>
      <w:r w:rsidR="0023728D" w:rsidRPr="0023728D">
        <w:rPr>
          <w:rFonts w:ascii="Times New Roman" w:hAnsi="Times New Roman"/>
          <w:sz w:val="28"/>
          <w:szCs w:val="28"/>
        </w:rPr>
        <w:t xml:space="preserve">В программу  </w:t>
      </w:r>
      <w:r w:rsidR="00867B43">
        <w:rPr>
          <w:rFonts w:ascii="Times New Roman" w:hAnsi="Times New Roman"/>
          <w:sz w:val="28"/>
          <w:szCs w:val="28"/>
        </w:rPr>
        <w:t xml:space="preserve">были </w:t>
      </w:r>
      <w:r w:rsidR="0023728D" w:rsidRPr="0023728D">
        <w:rPr>
          <w:rFonts w:ascii="Times New Roman" w:hAnsi="Times New Roman"/>
          <w:sz w:val="28"/>
          <w:szCs w:val="28"/>
        </w:rPr>
        <w:t xml:space="preserve">включены центральные районные больницы </w:t>
      </w:r>
      <w:r w:rsidR="00867B43">
        <w:rPr>
          <w:rFonts w:ascii="Times New Roman" w:hAnsi="Times New Roman"/>
          <w:sz w:val="28"/>
          <w:szCs w:val="28"/>
        </w:rPr>
        <w:t xml:space="preserve">в </w:t>
      </w:r>
      <w:proofErr w:type="spellStart"/>
      <w:r w:rsidR="00867B43">
        <w:rPr>
          <w:rFonts w:ascii="Times New Roman" w:hAnsi="Times New Roman"/>
          <w:sz w:val="28"/>
          <w:szCs w:val="28"/>
        </w:rPr>
        <w:t>г</w:t>
      </w:r>
      <w:proofErr w:type="gramStart"/>
      <w:r w:rsidR="00867B43">
        <w:rPr>
          <w:rFonts w:ascii="Times New Roman" w:hAnsi="Times New Roman"/>
          <w:sz w:val="28"/>
          <w:szCs w:val="28"/>
        </w:rPr>
        <w:t>.</w:t>
      </w:r>
      <w:r w:rsidR="0023728D" w:rsidRPr="0023728D">
        <w:rPr>
          <w:rFonts w:ascii="Times New Roman" w:hAnsi="Times New Roman"/>
          <w:sz w:val="28"/>
          <w:szCs w:val="28"/>
        </w:rPr>
        <w:t>Б</w:t>
      </w:r>
      <w:proofErr w:type="gramEnd"/>
      <w:r w:rsidR="0023728D" w:rsidRPr="0023728D">
        <w:rPr>
          <w:rFonts w:ascii="Times New Roman" w:hAnsi="Times New Roman"/>
          <w:sz w:val="28"/>
          <w:szCs w:val="28"/>
        </w:rPr>
        <w:t>ежецк</w:t>
      </w:r>
      <w:r w:rsidR="00867B43">
        <w:rPr>
          <w:rFonts w:ascii="Times New Roman" w:hAnsi="Times New Roman"/>
          <w:sz w:val="28"/>
          <w:szCs w:val="28"/>
        </w:rPr>
        <w:t>е</w:t>
      </w:r>
      <w:proofErr w:type="spellEnd"/>
      <w:r w:rsidR="00867B43">
        <w:rPr>
          <w:rFonts w:ascii="Times New Roman" w:hAnsi="Times New Roman"/>
          <w:sz w:val="28"/>
          <w:szCs w:val="28"/>
        </w:rPr>
        <w:t xml:space="preserve">, </w:t>
      </w:r>
      <w:proofErr w:type="spellStart"/>
      <w:r w:rsidR="00867B43">
        <w:rPr>
          <w:rFonts w:ascii="Times New Roman" w:hAnsi="Times New Roman"/>
          <w:sz w:val="28"/>
          <w:szCs w:val="28"/>
        </w:rPr>
        <w:t>г.</w:t>
      </w:r>
      <w:r w:rsidR="0023728D" w:rsidRPr="0023728D">
        <w:rPr>
          <w:rFonts w:ascii="Times New Roman" w:hAnsi="Times New Roman"/>
          <w:sz w:val="28"/>
          <w:szCs w:val="28"/>
        </w:rPr>
        <w:t>Н</w:t>
      </w:r>
      <w:r w:rsidR="00867B43">
        <w:rPr>
          <w:rFonts w:ascii="Times New Roman" w:hAnsi="Times New Roman"/>
          <w:sz w:val="28"/>
          <w:szCs w:val="28"/>
        </w:rPr>
        <w:t>е</w:t>
      </w:r>
      <w:r w:rsidR="0023728D" w:rsidRPr="0023728D">
        <w:rPr>
          <w:rFonts w:ascii="Times New Roman" w:hAnsi="Times New Roman"/>
          <w:sz w:val="28"/>
          <w:szCs w:val="28"/>
        </w:rPr>
        <w:t>лидов</w:t>
      </w:r>
      <w:r w:rsidR="00867B43">
        <w:rPr>
          <w:rFonts w:ascii="Times New Roman" w:hAnsi="Times New Roman"/>
          <w:sz w:val="28"/>
          <w:szCs w:val="28"/>
        </w:rPr>
        <w:t>о</w:t>
      </w:r>
      <w:proofErr w:type="spellEnd"/>
      <w:r w:rsidR="0023728D" w:rsidRPr="0023728D">
        <w:rPr>
          <w:rFonts w:ascii="Times New Roman" w:hAnsi="Times New Roman"/>
          <w:sz w:val="28"/>
          <w:szCs w:val="28"/>
        </w:rPr>
        <w:t xml:space="preserve">, </w:t>
      </w:r>
      <w:r w:rsidR="00867B43">
        <w:rPr>
          <w:rFonts w:ascii="Times New Roman" w:hAnsi="Times New Roman"/>
          <w:sz w:val="28"/>
          <w:szCs w:val="28"/>
        </w:rPr>
        <w:t xml:space="preserve">больница </w:t>
      </w:r>
      <w:r w:rsidR="0023728D" w:rsidRPr="0023728D">
        <w:rPr>
          <w:rFonts w:ascii="Times New Roman" w:hAnsi="Times New Roman"/>
          <w:sz w:val="28"/>
          <w:szCs w:val="28"/>
        </w:rPr>
        <w:t>ЗАТО «Озерный, детские городские больницы</w:t>
      </w:r>
      <w:r w:rsidR="00B6073E">
        <w:rPr>
          <w:rFonts w:ascii="Times New Roman" w:hAnsi="Times New Roman"/>
          <w:sz w:val="28"/>
          <w:szCs w:val="28"/>
        </w:rPr>
        <w:t xml:space="preserve"> №1,2</w:t>
      </w:r>
      <w:r w:rsidR="00867B43">
        <w:rPr>
          <w:rFonts w:ascii="Times New Roman" w:hAnsi="Times New Roman"/>
          <w:sz w:val="28"/>
          <w:szCs w:val="28"/>
        </w:rPr>
        <w:t xml:space="preserve"> </w:t>
      </w:r>
      <w:proofErr w:type="spellStart"/>
      <w:r w:rsidR="00867B43">
        <w:rPr>
          <w:rFonts w:ascii="Times New Roman" w:hAnsi="Times New Roman"/>
          <w:sz w:val="28"/>
          <w:szCs w:val="28"/>
        </w:rPr>
        <w:t>г.Твери</w:t>
      </w:r>
      <w:proofErr w:type="spellEnd"/>
      <w:r w:rsidR="0023728D" w:rsidRPr="0023728D">
        <w:rPr>
          <w:rFonts w:ascii="Times New Roman" w:hAnsi="Times New Roman"/>
          <w:sz w:val="28"/>
          <w:szCs w:val="28"/>
        </w:rPr>
        <w:t>.</w:t>
      </w:r>
      <w:r w:rsidR="00867B43">
        <w:rPr>
          <w:rFonts w:ascii="Times New Roman" w:hAnsi="Times New Roman"/>
          <w:sz w:val="28"/>
          <w:szCs w:val="28"/>
        </w:rPr>
        <w:t xml:space="preserve"> </w:t>
      </w:r>
      <w:r w:rsidR="0023728D" w:rsidRPr="0023728D">
        <w:rPr>
          <w:rFonts w:ascii="Times New Roman" w:hAnsi="Times New Roman"/>
          <w:sz w:val="28"/>
          <w:szCs w:val="28"/>
        </w:rPr>
        <w:t>Сумма выделенных ассигнований состав</w:t>
      </w:r>
      <w:r w:rsidR="00867B43">
        <w:rPr>
          <w:rFonts w:ascii="Times New Roman" w:hAnsi="Times New Roman"/>
          <w:sz w:val="28"/>
          <w:szCs w:val="28"/>
        </w:rPr>
        <w:t>ила</w:t>
      </w:r>
      <w:r w:rsidR="0023728D" w:rsidRPr="0023728D">
        <w:rPr>
          <w:rFonts w:ascii="Times New Roman" w:hAnsi="Times New Roman"/>
          <w:sz w:val="28"/>
          <w:szCs w:val="28"/>
        </w:rPr>
        <w:t xml:space="preserve"> </w:t>
      </w:r>
      <w:r w:rsidR="00B6073E">
        <w:rPr>
          <w:rFonts w:ascii="Times New Roman" w:hAnsi="Times New Roman"/>
          <w:sz w:val="28"/>
          <w:szCs w:val="28"/>
        </w:rPr>
        <w:t>245,5</w:t>
      </w:r>
      <w:r w:rsidR="0023728D" w:rsidRPr="0023728D">
        <w:rPr>
          <w:rFonts w:ascii="Times New Roman" w:hAnsi="Times New Roman"/>
          <w:sz w:val="28"/>
          <w:szCs w:val="28"/>
        </w:rPr>
        <w:t xml:space="preserve"> млн. руб. В учреждениях, участвующих в программе, осуществля</w:t>
      </w:r>
      <w:r w:rsidR="00867B43">
        <w:rPr>
          <w:rFonts w:ascii="Times New Roman" w:hAnsi="Times New Roman"/>
          <w:sz w:val="28"/>
          <w:szCs w:val="28"/>
        </w:rPr>
        <w:t>лся</w:t>
      </w:r>
      <w:r w:rsidR="0023728D" w:rsidRPr="0023728D">
        <w:rPr>
          <w:rFonts w:ascii="Times New Roman" w:hAnsi="Times New Roman"/>
          <w:sz w:val="28"/>
          <w:szCs w:val="28"/>
        </w:rPr>
        <w:t xml:space="preserve"> комплексный подход к созданию доступной среды для люде</w:t>
      </w:r>
      <w:r w:rsidR="00867B43">
        <w:rPr>
          <w:rFonts w:ascii="Times New Roman" w:hAnsi="Times New Roman"/>
          <w:sz w:val="28"/>
          <w:szCs w:val="28"/>
        </w:rPr>
        <w:t xml:space="preserve">й с ограниченными возможностями. Выполнялись </w:t>
      </w:r>
      <w:r w:rsidR="0023728D" w:rsidRPr="0023728D">
        <w:rPr>
          <w:rFonts w:ascii="Times New Roman" w:hAnsi="Times New Roman"/>
          <w:sz w:val="28"/>
          <w:szCs w:val="28"/>
        </w:rPr>
        <w:t xml:space="preserve">работы </w:t>
      </w:r>
      <w:r w:rsidR="00867B43">
        <w:rPr>
          <w:rFonts w:ascii="Times New Roman" w:hAnsi="Times New Roman"/>
          <w:sz w:val="28"/>
          <w:szCs w:val="28"/>
        </w:rPr>
        <w:t xml:space="preserve">по </w:t>
      </w:r>
      <w:r w:rsidR="0023728D" w:rsidRPr="0023728D">
        <w:rPr>
          <w:rFonts w:ascii="Times New Roman" w:hAnsi="Times New Roman"/>
          <w:sz w:val="28"/>
          <w:szCs w:val="28"/>
        </w:rPr>
        <w:t xml:space="preserve">адаптации зданий (85,2 </w:t>
      </w:r>
      <w:proofErr w:type="gramStart"/>
      <w:r w:rsidR="0023728D" w:rsidRPr="0023728D">
        <w:rPr>
          <w:rFonts w:ascii="Times New Roman" w:hAnsi="Times New Roman"/>
          <w:sz w:val="28"/>
          <w:szCs w:val="28"/>
        </w:rPr>
        <w:t>млн</w:t>
      </w:r>
      <w:proofErr w:type="gramEnd"/>
      <w:r w:rsidR="0023728D" w:rsidRPr="0023728D">
        <w:rPr>
          <w:rFonts w:ascii="Times New Roman" w:hAnsi="Times New Roman"/>
          <w:sz w:val="28"/>
          <w:szCs w:val="28"/>
        </w:rPr>
        <w:t xml:space="preserve"> </w:t>
      </w:r>
      <w:proofErr w:type="spellStart"/>
      <w:r w:rsidR="0023728D" w:rsidRPr="0023728D">
        <w:rPr>
          <w:rFonts w:ascii="Times New Roman" w:hAnsi="Times New Roman"/>
          <w:sz w:val="28"/>
          <w:szCs w:val="28"/>
        </w:rPr>
        <w:t>руб</w:t>
      </w:r>
      <w:proofErr w:type="spellEnd"/>
      <w:r w:rsidR="0023728D" w:rsidRPr="0023728D">
        <w:rPr>
          <w:rFonts w:ascii="Times New Roman" w:hAnsi="Times New Roman"/>
          <w:sz w:val="28"/>
          <w:szCs w:val="28"/>
        </w:rPr>
        <w:t>), создани</w:t>
      </w:r>
      <w:r w:rsidR="00867B43">
        <w:rPr>
          <w:rFonts w:ascii="Times New Roman" w:hAnsi="Times New Roman"/>
          <w:sz w:val="28"/>
          <w:szCs w:val="28"/>
        </w:rPr>
        <w:t>ю</w:t>
      </w:r>
      <w:r w:rsidR="0023728D" w:rsidRPr="0023728D">
        <w:rPr>
          <w:rFonts w:ascii="Times New Roman" w:hAnsi="Times New Roman"/>
          <w:sz w:val="28"/>
          <w:szCs w:val="28"/>
        </w:rPr>
        <w:t xml:space="preserve"> условий для полноценного обследования и лечения маломобильных пациентов и инвалидов (166,8 млн </w:t>
      </w:r>
      <w:proofErr w:type="spellStart"/>
      <w:r w:rsidR="0023728D" w:rsidRPr="0023728D">
        <w:rPr>
          <w:rFonts w:ascii="Times New Roman" w:hAnsi="Times New Roman"/>
          <w:sz w:val="28"/>
          <w:szCs w:val="28"/>
        </w:rPr>
        <w:t>руб</w:t>
      </w:r>
      <w:proofErr w:type="spellEnd"/>
      <w:r w:rsidR="0023728D" w:rsidRPr="0023728D">
        <w:rPr>
          <w:rFonts w:ascii="Times New Roman" w:hAnsi="Times New Roman"/>
          <w:sz w:val="28"/>
          <w:szCs w:val="28"/>
        </w:rPr>
        <w:t>).</w:t>
      </w:r>
      <w:r w:rsidR="00867B43">
        <w:rPr>
          <w:rFonts w:ascii="Times New Roman" w:hAnsi="Times New Roman"/>
          <w:sz w:val="28"/>
          <w:szCs w:val="28"/>
        </w:rPr>
        <w:t xml:space="preserve"> П</w:t>
      </w:r>
      <w:r w:rsidR="0023728D" w:rsidRPr="0023728D">
        <w:rPr>
          <w:rFonts w:ascii="Times New Roman" w:hAnsi="Times New Roman"/>
          <w:sz w:val="28"/>
          <w:szCs w:val="28"/>
        </w:rPr>
        <w:t>роводи</w:t>
      </w:r>
      <w:r w:rsidR="00867B43">
        <w:rPr>
          <w:rFonts w:ascii="Times New Roman" w:hAnsi="Times New Roman"/>
          <w:sz w:val="28"/>
          <w:szCs w:val="28"/>
        </w:rPr>
        <w:t xml:space="preserve">лась </w:t>
      </w:r>
      <w:r w:rsidR="0023728D" w:rsidRPr="0023728D">
        <w:rPr>
          <w:rFonts w:ascii="Times New Roman" w:hAnsi="Times New Roman"/>
          <w:sz w:val="28"/>
          <w:szCs w:val="28"/>
        </w:rPr>
        <w:t>реконструкция старых и строительство новых пандусов, адаптир</w:t>
      </w:r>
      <w:r w:rsidR="00113127">
        <w:rPr>
          <w:rFonts w:ascii="Times New Roman" w:hAnsi="Times New Roman"/>
          <w:sz w:val="28"/>
          <w:szCs w:val="28"/>
        </w:rPr>
        <w:t xml:space="preserve">овались </w:t>
      </w:r>
      <w:r w:rsidR="0023728D" w:rsidRPr="0023728D">
        <w:rPr>
          <w:rFonts w:ascii="Times New Roman" w:hAnsi="Times New Roman"/>
          <w:sz w:val="28"/>
          <w:szCs w:val="28"/>
        </w:rPr>
        <w:t>входные группы</w:t>
      </w:r>
      <w:r w:rsidR="00113127">
        <w:rPr>
          <w:rFonts w:ascii="Times New Roman" w:hAnsi="Times New Roman"/>
          <w:sz w:val="28"/>
          <w:szCs w:val="28"/>
        </w:rPr>
        <w:t xml:space="preserve">, </w:t>
      </w:r>
      <w:r w:rsidR="0023728D" w:rsidRPr="0023728D">
        <w:rPr>
          <w:rFonts w:ascii="Times New Roman" w:hAnsi="Times New Roman"/>
          <w:sz w:val="28"/>
          <w:szCs w:val="28"/>
        </w:rPr>
        <w:t xml:space="preserve"> устанавлива</w:t>
      </w:r>
      <w:r w:rsidR="00113127">
        <w:rPr>
          <w:rFonts w:ascii="Times New Roman" w:hAnsi="Times New Roman"/>
          <w:sz w:val="28"/>
          <w:szCs w:val="28"/>
        </w:rPr>
        <w:t>лись</w:t>
      </w:r>
      <w:r w:rsidR="0023728D" w:rsidRPr="0023728D">
        <w:rPr>
          <w:rFonts w:ascii="Times New Roman" w:hAnsi="Times New Roman"/>
          <w:sz w:val="28"/>
          <w:szCs w:val="28"/>
        </w:rPr>
        <w:t xml:space="preserve"> специальные поддерживающие устройства (перила, поручни), средства перемещения (лестничные и гусеничные подъемники), учреждения оснаща</w:t>
      </w:r>
      <w:r w:rsidR="00113127">
        <w:rPr>
          <w:rFonts w:ascii="Times New Roman" w:hAnsi="Times New Roman"/>
          <w:sz w:val="28"/>
          <w:szCs w:val="28"/>
        </w:rPr>
        <w:t xml:space="preserve">лись </w:t>
      </w:r>
      <w:r w:rsidR="0023728D" w:rsidRPr="0023728D">
        <w:rPr>
          <w:rFonts w:ascii="Times New Roman" w:hAnsi="Times New Roman"/>
          <w:sz w:val="28"/>
          <w:szCs w:val="28"/>
        </w:rPr>
        <w:t>специальными противоскользящими дорожками, полы выкладыва</w:t>
      </w:r>
      <w:r w:rsidR="00113127">
        <w:rPr>
          <w:rFonts w:ascii="Times New Roman" w:hAnsi="Times New Roman"/>
          <w:sz w:val="28"/>
          <w:szCs w:val="28"/>
        </w:rPr>
        <w:t>лись та</w:t>
      </w:r>
      <w:r w:rsidR="0023728D" w:rsidRPr="0023728D">
        <w:rPr>
          <w:rFonts w:ascii="Times New Roman" w:hAnsi="Times New Roman"/>
          <w:sz w:val="28"/>
          <w:szCs w:val="28"/>
        </w:rPr>
        <w:t xml:space="preserve">ктильной плиткой. </w:t>
      </w:r>
      <w:r w:rsidR="00113127">
        <w:rPr>
          <w:rFonts w:ascii="Times New Roman" w:hAnsi="Times New Roman"/>
          <w:sz w:val="28"/>
          <w:szCs w:val="28"/>
        </w:rPr>
        <w:t xml:space="preserve">Производилась замена </w:t>
      </w:r>
      <w:r w:rsidR="0023728D" w:rsidRPr="0023728D">
        <w:rPr>
          <w:rFonts w:ascii="Times New Roman" w:hAnsi="Times New Roman"/>
          <w:sz w:val="28"/>
          <w:szCs w:val="28"/>
        </w:rPr>
        <w:t>лифтов</w:t>
      </w:r>
      <w:r w:rsidR="003327CB">
        <w:rPr>
          <w:rFonts w:ascii="Times New Roman" w:hAnsi="Times New Roman"/>
          <w:sz w:val="28"/>
          <w:szCs w:val="28"/>
        </w:rPr>
        <w:t xml:space="preserve">, установка </w:t>
      </w:r>
      <w:r w:rsidR="003327CB" w:rsidRPr="0023728D">
        <w:rPr>
          <w:rFonts w:ascii="Times New Roman" w:hAnsi="Times New Roman"/>
          <w:sz w:val="28"/>
          <w:szCs w:val="28"/>
        </w:rPr>
        <w:t>подъемник</w:t>
      </w:r>
      <w:r w:rsidR="003327CB">
        <w:rPr>
          <w:rFonts w:ascii="Times New Roman" w:hAnsi="Times New Roman"/>
          <w:sz w:val="28"/>
          <w:szCs w:val="28"/>
        </w:rPr>
        <w:t>ов</w:t>
      </w:r>
      <w:r w:rsidR="003327CB" w:rsidRPr="0023728D">
        <w:rPr>
          <w:rFonts w:ascii="Times New Roman" w:hAnsi="Times New Roman"/>
          <w:sz w:val="28"/>
          <w:szCs w:val="28"/>
        </w:rPr>
        <w:t xml:space="preserve"> для лежачих больных, позволяющи</w:t>
      </w:r>
      <w:r w:rsidR="003327CB">
        <w:rPr>
          <w:rFonts w:ascii="Times New Roman" w:hAnsi="Times New Roman"/>
          <w:sz w:val="28"/>
          <w:szCs w:val="28"/>
        </w:rPr>
        <w:t xml:space="preserve">х </w:t>
      </w:r>
      <w:r w:rsidR="003327CB" w:rsidRPr="0023728D">
        <w:rPr>
          <w:rFonts w:ascii="Times New Roman" w:hAnsi="Times New Roman"/>
          <w:sz w:val="28"/>
          <w:szCs w:val="28"/>
        </w:rPr>
        <w:t>перемещать пациентов без особых усилий в кабинеты для выполнения медицинских процедур</w:t>
      </w:r>
      <w:r w:rsidR="003327CB">
        <w:rPr>
          <w:rFonts w:ascii="Times New Roman" w:hAnsi="Times New Roman"/>
          <w:sz w:val="28"/>
          <w:szCs w:val="28"/>
        </w:rPr>
        <w:t>, закупка с</w:t>
      </w:r>
      <w:r w:rsidR="003327CB" w:rsidRPr="0023728D">
        <w:rPr>
          <w:rFonts w:ascii="Times New Roman" w:hAnsi="Times New Roman"/>
          <w:sz w:val="28"/>
          <w:szCs w:val="28"/>
        </w:rPr>
        <w:t>пециально</w:t>
      </w:r>
      <w:r w:rsidR="003327CB">
        <w:rPr>
          <w:rFonts w:ascii="Times New Roman" w:hAnsi="Times New Roman"/>
          <w:sz w:val="28"/>
          <w:szCs w:val="28"/>
        </w:rPr>
        <w:t>го</w:t>
      </w:r>
      <w:r w:rsidR="003327CB" w:rsidRPr="0023728D">
        <w:rPr>
          <w:rFonts w:ascii="Times New Roman" w:hAnsi="Times New Roman"/>
          <w:sz w:val="28"/>
          <w:szCs w:val="28"/>
        </w:rPr>
        <w:t xml:space="preserve"> оборудовани</w:t>
      </w:r>
      <w:r w:rsidR="003327CB">
        <w:rPr>
          <w:rFonts w:ascii="Times New Roman" w:hAnsi="Times New Roman"/>
          <w:sz w:val="28"/>
          <w:szCs w:val="28"/>
        </w:rPr>
        <w:t>я</w:t>
      </w:r>
      <w:r w:rsidR="003327CB" w:rsidRPr="0023728D">
        <w:rPr>
          <w:rFonts w:ascii="Times New Roman" w:hAnsi="Times New Roman"/>
          <w:sz w:val="28"/>
          <w:szCs w:val="28"/>
        </w:rPr>
        <w:t xml:space="preserve"> в комнаты гигиены и санитарные комнаты, санузлы, душевые кабины.</w:t>
      </w:r>
    </w:p>
    <w:p w:rsidR="0023728D" w:rsidRPr="0023728D" w:rsidRDefault="0023728D" w:rsidP="0023728D">
      <w:pPr>
        <w:pStyle w:val="a4"/>
        <w:ind w:firstLine="567"/>
        <w:jc w:val="both"/>
        <w:rPr>
          <w:rFonts w:ascii="Times New Roman" w:hAnsi="Times New Roman"/>
          <w:sz w:val="28"/>
          <w:szCs w:val="28"/>
        </w:rPr>
      </w:pPr>
      <w:r w:rsidRPr="0023728D">
        <w:rPr>
          <w:rFonts w:ascii="Times New Roman" w:hAnsi="Times New Roman"/>
          <w:sz w:val="28"/>
          <w:szCs w:val="28"/>
        </w:rPr>
        <w:t xml:space="preserve">В рамках программы на базе </w:t>
      </w:r>
      <w:r w:rsidR="003327CB" w:rsidRPr="003327CB">
        <w:rPr>
          <w:rFonts w:ascii="Times New Roman" w:hAnsi="Times New Roman"/>
          <w:sz w:val="28"/>
          <w:szCs w:val="28"/>
        </w:rPr>
        <w:t xml:space="preserve">ГБУЗ Тверской области «Областной клинический </w:t>
      </w:r>
      <w:r w:rsidR="003327CB">
        <w:rPr>
          <w:rFonts w:ascii="Times New Roman" w:hAnsi="Times New Roman"/>
          <w:sz w:val="28"/>
          <w:szCs w:val="28"/>
        </w:rPr>
        <w:t xml:space="preserve">противотуберкулезный диспансер» </w:t>
      </w:r>
      <w:r w:rsidRPr="0023728D">
        <w:rPr>
          <w:rFonts w:ascii="Times New Roman" w:hAnsi="Times New Roman"/>
          <w:sz w:val="28"/>
          <w:szCs w:val="28"/>
        </w:rPr>
        <w:t>созда</w:t>
      </w:r>
      <w:r w:rsidR="003327CB">
        <w:rPr>
          <w:rFonts w:ascii="Times New Roman" w:hAnsi="Times New Roman"/>
          <w:sz w:val="28"/>
          <w:szCs w:val="28"/>
        </w:rPr>
        <w:t>н</w:t>
      </w:r>
      <w:r w:rsidRPr="0023728D">
        <w:rPr>
          <w:rFonts w:ascii="Times New Roman" w:hAnsi="Times New Roman"/>
          <w:sz w:val="28"/>
          <w:szCs w:val="28"/>
        </w:rPr>
        <w:t xml:space="preserve"> флюорографический кабинет, специально </w:t>
      </w:r>
      <w:proofErr w:type="spellStart"/>
      <w:r w:rsidRPr="0023728D">
        <w:rPr>
          <w:rFonts w:ascii="Times New Roman" w:hAnsi="Times New Roman"/>
          <w:sz w:val="28"/>
          <w:szCs w:val="28"/>
        </w:rPr>
        <w:t>адпатированный</w:t>
      </w:r>
      <w:proofErr w:type="spellEnd"/>
      <w:r w:rsidRPr="0023728D">
        <w:rPr>
          <w:rFonts w:ascii="Times New Roman" w:hAnsi="Times New Roman"/>
          <w:sz w:val="28"/>
          <w:szCs w:val="28"/>
        </w:rPr>
        <w:t xml:space="preserve">  для людей в инвалидных колясках.</w:t>
      </w:r>
      <w:r w:rsidR="003327CB" w:rsidRPr="003327CB">
        <w:t xml:space="preserve"> </w:t>
      </w:r>
      <w:r w:rsidR="003327CB" w:rsidRPr="003327CB">
        <w:rPr>
          <w:rFonts w:ascii="Times New Roman" w:hAnsi="Times New Roman"/>
          <w:sz w:val="28"/>
          <w:szCs w:val="28"/>
        </w:rPr>
        <w:t>В</w:t>
      </w:r>
      <w:r w:rsidR="003327CB">
        <w:t xml:space="preserve"> </w:t>
      </w:r>
      <w:r w:rsidR="003327CB" w:rsidRPr="003327CB">
        <w:rPr>
          <w:rFonts w:ascii="Times New Roman" w:hAnsi="Times New Roman"/>
          <w:sz w:val="28"/>
          <w:szCs w:val="28"/>
        </w:rPr>
        <w:t>ГБУЗ Тверской области «Областной клинический лечебно-реабилитационный центр»</w:t>
      </w:r>
      <w:r w:rsidR="003327CB">
        <w:rPr>
          <w:rFonts w:ascii="Times New Roman" w:hAnsi="Times New Roman"/>
          <w:sz w:val="28"/>
          <w:szCs w:val="28"/>
        </w:rPr>
        <w:t xml:space="preserve"> закуплено </w:t>
      </w:r>
      <w:r w:rsidRPr="0023728D">
        <w:rPr>
          <w:rFonts w:ascii="Times New Roman" w:hAnsi="Times New Roman"/>
          <w:sz w:val="28"/>
          <w:szCs w:val="28"/>
        </w:rPr>
        <w:t>современное оборудование (в том числе с элементами робототехники) для больных, перенесших инсульт.  Это – оборудование для обучения ходьбе, поддержания равновесия, систем</w:t>
      </w:r>
      <w:r w:rsidR="003327CB">
        <w:rPr>
          <w:rFonts w:ascii="Times New Roman" w:hAnsi="Times New Roman"/>
          <w:sz w:val="28"/>
          <w:szCs w:val="28"/>
        </w:rPr>
        <w:t>ой</w:t>
      </w:r>
      <w:r w:rsidRPr="0023728D">
        <w:rPr>
          <w:rFonts w:ascii="Times New Roman" w:hAnsi="Times New Roman"/>
          <w:sz w:val="28"/>
          <w:szCs w:val="28"/>
        </w:rPr>
        <w:t xml:space="preserve"> с биологически обратной связью. </w:t>
      </w:r>
    </w:p>
    <w:p w:rsidR="0023728D" w:rsidRDefault="0023728D" w:rsidP="0023728D">
      <w:pPr>
        <w:pStyle w:val="a4"/>
        <w:ind w:firstLine="567"/>
        <w:jc w:val="both"/>
        <w:rPr>
          <w:rFonts w:ascii="Times New Roman" w:hAnsi="Times New Roman"/>
          <w:sz w:val="28"/>
          <w:szCs w:val="28"/>
        </w:rPr>
      </w:pPr>
      <w:r w:rsidRPr="0023728D">
        <w:rPr>
          <w:rFonts w:ascii="Times New Roman" w:hAnsi="Times New Roman"/>
          <w:sz w:val="28"/>
          <w:szCs w:val="28"/>
        </w:rPr>
        <w:t>В рамках целевой программы «Доступная среда» в ІV квартале 2012 года закуп</w:t>
      </w:r>
      <w:r w:rsidR="001E0BEB">
        <w:rPr>
          <w:rFonts w:ascii="Times New Roman" w:hAnsi="Times New Roman"/>
          <w:sz w:val="28"/>
          <w:szCs w:val="28"/>
        </w:rPr>
        <w:t xml:space="preserve">лена </w:t>
      </w:r>
      <w:r w:rsidRPr="0023728D">
        <w:rPr>
          <w:rFonts w:ascii="Times New Roman" w:hAnsi="Times New Roman"/>
          <w:sz w:val="28"/>
          <w:szCs w:val="28"/>
        </w:rPr>
        <w:t>интерактивн</w:t>
      </w:r>
      <w:r w:rsidR="001E0BEB">
        <w:rPr>
          <w:rFonts w:ascii="Times New Roman" w:hAnsi="Times New Roman"/>
          <w:sz w:val="28"/>
          <w:szCs w:val="28"/>
        </w:rPr>
        <w:t>ая</w:t>
      </w:r>
      <w:r w:rsidRPr="0023728D">
        <w:rPr>
          <w:rFonts w:ascii="Times New Roman" w:hAnsi="Times New Roman"/>
          <w:sz w:val="28"/>
          <w:szCs w:val="28"/>
        </w:rPr>
        <w:t xml:space="preserve"> реабилитационно-игров</w:t>
      </w:r>
      <w:r w:rsidR="001E0BEB">
        <w:rPr>
          <w:rFonts w:ascii="Times New Roman" w:hAnsi="Times New Roman"/>
          <w:sz w:val="28"/>
          <w:szCs w:val="28"/>
        </w:rPr>
        <w:t>ая</w:t>
      </w:r>
      <w:r w:rsidRPr="0023728D">
        <w:rPr>
          <w:rFonts w:ascii="Times New Roman" w:hAnsi="Times New Roman"/>
          <w:sz w:val="28"/>
          <w:szCs w:val="28"/>
        </w:rPr>
        <w:t xml:space="preserve"> систем</w:t>
      </w:r>
      <w:r w:rsidR="001E0BEB">
        <w:rPr>
          <w:rFonts w:ascii="Times New Roman" w:hAnsi="Times New Roman"/>
          <w:sz w:val="28"/>
          <w:szCs w:val="28"/>
        </w:rPr>
        <w:t>а</w:t>
      </w:r>
      <w:r w:rsidRPr="0023728D">
        <w:rPr>
          <w:rFonts w:ascii="Times New Roman" w:hAnsi="Times New Roman"/>
          <w:sz w:val="28"/>
          <w:szCs w:val="28"/>
        </w:rPr>
        <w:t xml:space="preserve"> для отделения </w:t>
      </w:r>
      <w:proofErr w:type="gramStart"/>
      <w:r w:rsidRPr="0023728D">
        <w:rPr>
          <w:rFonts w:ascii="Times New Roman" w:hAnsi="Times New Roman"/>
          <w:sz w:val="28"/>
          <w:szCs w:val="28"/>
        </w:rPr>
        <w:t>медико-социальной</w:t>
      </w:r>
      <w:proofErr w:type="gramEnd"/>
      <w:r w:rsidRPr="0023728D">
        <w:rPr>
          <w:rFonts w:ascii="Times New Roman" w:hAnsi="Times New Roman"/>
          <w:sz w:val="28"/>
          <w:szCs w:val="28"/>
        </w:rPr>
        <w:t xml:space="preserve"> реабилитации детей и подростков с нарушениями психологического развития ГБУЗ </w:t>
      </w:r>
      <w:r w:rsidR="001E0BEB">
        <w:rPr>
          <w:rFonts w:ascii="Times New Roman" w:hAnsi="Times New Roman"/>
          <w:sz w:val="28"/>
          <w:szCs w:val="28"/>
        </w:rPr>
        <w:t xml:space="preserve">Тверской области </w:t>
      </w:r>
      <w:r w:rsidRPr="0023728D">
        <w:rPr>
          <w:rFonts w:ascii="Times New Roman" w:hAnsi="Times New Roman"/>
          <w:sz w:val="28"/>
          <w:szCs w:val="28"/>
        </w:rPr>
        <w:t xml:space="preserve">«Областной клинический психоневрологический диспансер». Данная система предназначена для детей-инвалидов, детей с психическими </w:t>
      </w:r>
      <w:proofErr w:type="spellStart"/>
      <w:r w:rsidRPr="0023728D">
        <w:rPr>
          <w:rFonts w:ascii="Times New Roman" w:hAnsi="Times New Roman"/>
          <w:sz w:val="28"/>
          <w:szCs w:val="28"/>
        </w:rPr>
        <w:t>непсихотическими</w:t>
      </w:r>
      <w:proofErr w:type="spellEnd"/>
      <w:r w:rsidRPr="0023728D">
        <w:rPr>
          <w:rFonts w:ascii="Times New Roman" w:hAnsi="Times New Roman"/>
          <w:sz w:val="28"/>
          <w:szCs w:val="28"/>
        </w:rPr>
        <w:t xml:space="preserve"> расстройствами, к </w:t>
      </w:r>
      <w:r w:rsidRPr="0023728D">
        <w:rPr>
          <w:rFonts w:ascii="Times New Roman" w:hAnsi="Times New Roman"/>
          <w:sz w:val="28"/>
          <w:szCs w:val="28"/>
        </w:rPr>
        <w:lastRenderedPageBreak/>
        <w:t xml:space="preserve">которым относятся синдром дефицита внимания и </w:t>
      </w:r>
      <w:proofErr w:type="spellStart"/>
      <w:r w:rsidRPr="0023728D">
        <w:rPr>
          <w:rFonts w:ascii="Times New Roman" w:hAnsi="Times New Roman"/>
          <w:sz w:val="28"/>
          <w:szCs w:val="28"/>
        </w:rPr>
        <w:t>гиперактивности</w:t>
      </w:r>
      <w:proofErr w:type="spellEnd"/>
      <w:r w:rsidRPr="0023728D">
        <w:rPr>
          <w:rFonts w:ascii="Times New Roman" w:hAnsi="Times New Roman"/>
          <w:sz w:val="28"/>
          <w:szCs w:val="28"/>
        </w:rPr>
        <w:t xml:space="preserve">, асоциальные расстройства поведения, депрессивные состояния, тревожные расстройства, школьная </w:t>
      </w:r>
      <w:proofErr w:type="spellStart"/>
      <w:r w:rsidRPr="0023728D">
        <w:rPr>
          <w:rFonts w:ascii="Times New Roman" w:hAnsi="Times New Roman"/>
          <w:sz w:val="28"/>
          <w:szCs w:val="28"/>
        </w:rPr>
        <w:t>дизадаптация</w:t>
      </w:r>
      <w:proofErr w:type="spellEnd"/>
      <w:r w:rsidRPr="0023728D">
        <w:rPr>
          <w:rFonts w:ascii="Times New Roman" w:hAnsi="Times New Roman"/>
          <w:sz w:val="28"/>
          <w:szCs w:val="28"/>
        </w:rPr>
        <w:t xml:space="preserve">, синдром раннего детского аутизма. </w:t>
      </w:r>
    </w:p>
    <w:p w:rsidR="00841386" w:rsidRDefault="001E0BEB" w:rsidP="0023728D">
      <w:pPr>
        <w:pStyle w:val="a4"/>
        <w:ind w:firstLine="567"/>
        <w:jc w:val="both"/>
        <w:rPr>
          <w:rFonts w:ascii="Times New Roman" w:hAnsi="Times New Roman"/>
          <w:sz w:val="28"/>
          <w:szCs w:val="28"/>
        </w:rPr>
      </w:pPr>
      <w:r w:rsidRPr="001E0BEB">
        <w:rPr>
          <w:rFonts w:ascii="Times New Roman" w:hAnsi="Times New Roman"/>
          <w:sz w:val="28"/>
          <w:szCs w:val="28"/>
        </w:rPr>
        <w:t>Несмотря на проводимые в Тверской области мероприятия по обеспечени</w:t>
      </w:r>
      <w:r>
        <w:rPr>
          <w:rFonts w:ascii="Times New Roman" w:hAnsi="Times New Roman"/>
          <w:sz w:val="28"/>
          <w:szCs w:val="28"/>
        </w:rPr>
        <w:t>ю</w:t>
      </w:r>
      <w:r w:rsidRPr="001E0BEB">
        <w:rPr>
          <w:rFonts w:ascii="Times New Roman" w:hAnsi="Times New Roman"/>
          <w:sz w:val="28"/>
          <w:szCs w:val="28"/>
        </w:rPr>
        <w:t xml:space="preserve"> беспрепятственного доступа </w:t>
      </w:r>
      <w:r>
        <w:rPr>
          <w:rFonts w:ascii="Times New Roman" w:hAnsi="Times New Roman"/>
          <w:sz w:val="28"/>
          <w:szCs w:val="28"/>
        </w:rPr>
        <w:t xml:space="preserve">инвалидов и </w:t>
      </w:r>
      <w:r w:rsidRPr="001E0BEB">
        <w:rPr>
          <w:rFonts w:ascii="Times New Roman" w:hAnsi="Times New Roman"/>
          <w:sz w:val="28"/>
          <w:szCs w:val="28"/>
        </w:rPr>
        <w:t>маломобильных групп населения к медицинским объектам</w:t>
      </w:r>
      <w:r>
        <w:rPr>
          <w:rFonts w:ascii="Times New Roman" w:hAnsi="Times New Roman"/>
          <w:sz w:val="28"/>
          <w:szCs w:val="28"/>
        </w:rPr>
        <w:t xml:space="preserve"> и услугам</w:t>
      </w:r>
      <w:r w:rsidR="00407657">
        <w:rPr>
          <w:rFonts w:ascii="Times New Roman" w:hAnsi="Times New Roman"/>
          <w:sz w:val="28"/>
          <w:szCs w:val="28"/>
        </w:rPr>
        <w:t>,</w:t>
      </w:r>
      <w:r>
        <w:rPr>
          <w:rFonts w:ascii="Times New Roman" w:hAnsi="Times New Roman"/>
          <w:sz w:val="28"/>
          <w:szCs w:val="28"/>
        </w:rPr>
        <w:t xml:space="preserve"> оказываемым на данных объектах, </w:t>
      </w:r>
      <w:r w:rsidR="00A32A7B">
        <w:rPr>
          <w:rFonts w:ascii="Times New Roman" w:hAnsi="Times New Roman"/>
          <w:sz w:val="28"/>
          <w:szCs w:val="28"/>
        </w:rPr>
        <w:t xml:space="preserve"> </w:t>
      </w:r>
      <w:r w:rsidR="00841386">
        <w:rPr>
          <w:rFonts w:ascii="Times New Roman" w:hAnsi="Times New Roman"/>
          <w:sz w:val="28"/>
          <w:szCs w:val="28"/>
        </w:rPr>
        <w:t xml:space="preserve">не все объекты здравоохранения </w:t>
      </w:r>
      <w:r w:rsidR="00841386" w:rsidRPr="00841386">
        <w:rPr>
          <w:rFonts w:ascii="Times New Roman" w:hAnsi="Times New Roman"/>
          <w:sz w:val="28"/>
          <w:szCs w:val="28"/>
        </w:rPr>
        <w:t>доступн</w:t>
      </w:r>
      <w:r w:rsidR="00841386">
        <w:rPr>
          <w:rFonts w:ascii="Times New Roman" w:hAnsi="Times New Roman"/>
          <w:sz w:val="28"/>
          <w:szCs w:val="28"/>
        </w:rPr>
        <w:t>ы для данной категории населения</w:t>
      </w:r>
      <w:r w:rsidR="00841386" w:rsidRPr="00841386">
        <w:rPr>
          <w:rFonts w:ascii="Times New Roman" w:hAnsi="Times New Roman"/>
          <w:sz w:val="28"/>
          <w:szCs w:val="28"/>
        </w:rPr>
        <w:t>.</w:t>
      </w:r>
      <w:r w:rsidR="00841386">
        <w:rPr>
          <w:rFonts w:ascii="Times New Roman" w:hAnsi="Times New Roman"/>
          <w:sz w:val="28"/>
          <w:szCs w:val="28"/>
        </w:rPr>
        <w:t xml:space="preserve"> Необходимо проведение дополнительных мероприятий </w:t>
      </w:r>
      <w:r w:rsidR="009E37A5">
        <w:rPr>
          <w:rFonts w:ascii="Times New Roman" w:hAnsi="Times New Roman"/>
          <w:sz w:val="28"/>
          <w:szCs w:val="28"/>
        </w:rPr>
        <w:t>по</w:t>
      </w:r>
      <w:r w:rsidR="009E37A5" w:rsidRPr="009E37A5">
        <w:rPr>
          <w:rFonts w:ascii="Times New Roman" w:hAnsi="Times New Roman"/>
          <w:sz w:val="28"/>
          <w:szCs w:val="28"/>
        </w:rPr>
        <w:t xml:space="preserve"> адаптаци</w:t>
      </w:r>
      <w:r w:rsidR="009E37A5">
        <w:rPr>
          <w:rFonts w:ascii="Times New Roman" w:hAnsi="Times New Roman"/>
          <w:sz w:val="28"/>
          <w:szCs w:val="28"/>
        </w:rPr>
        <w:t>и</w:t>
      </w:r>
      <w:r w:rsidR="009E37A5" w:rsidRPr="009E37A5">
        <w:rPr>
          <w:rFonts w:ascii="Times New Roman" w:hAnsi="Times New Roman"/>
          <w:sz w:val="28"/>
          <w:szCs w:val="28"/>
        </w:rPr>
        <w:t xml:space="preserve"> объектов, оказывающих медицинские услуги инвалидам и другим маломобильным группам населения: установка лифт</w:t>
      </w:r>
      <w:r w:rsidR="009E37A5">
        <w:rPr>
          <w:rFonts w:ascii="Times New Roman" w:hAnsi="Times New Roman"/>
          <w:sz w:val="28"/>
          <w:szCs w:val="28"/>
        </w:rPr>
        <w:t>ов</w:t>
      </w:r>
      <w:r w:rsidR="009E37A5" w:rsidRPr="009E37A5">
        <w:rPr>
          <w:rFonts w:ascii="Times New Roman" w:hAnsi="Times New Roman"/>
          <w:sz w:val="28"/>
          <w:szCs w:val="28"/>
        </w:rPr>
        <w:t>, обустройство входн</w:t>
      </w:r>
      <w:r w:rsidR="009E37A5">
        <w:rPr>
          <w:rFonts w:ascii="Times New Roman" w:hAnsi="Times New Roman"/>
          <w:sz w:val="28"/>
          <w:szCs w:val="28"/>
        </w:rPr>
        <w:t>ых</w:t>
      </w:r>
      <w:r w:rsidR="009E37A5" w:rsidRPr="009E37A5">
        <w:rPr>
          <w:rFonts w:ascii="Times New Roman" w:hAnsi="Times New Roman"/>
          <w:sz w:val="28"/>
          <w:szCs w:val="28"/>
        </w:rPr>
        <w:t xml:space="preserve"> групп, обустройство путей движения внутри здания и санитарно-гигиенических комнат, адаптация прилегающей к объекту территори</w:t>
      </w:r>
      <w:r w:rsidR="009E37A5">
        <w:rPr>
          <w:rFonts w:ascii="Times New Roman" w:hAnsi="Times New Roman"/>
          <w:sz w:val="28"/>
          <w:szCs w:val="28"/>
        </w:rPr>
        <w:t>й</w:t>
      </w:r>
      <w:r w:rsidR="009E37A5" w:rsidRPr="009E37A5">
        <w:rPr>
          <w:rFonts w:ascii="Times New Roman" w:hAnsi="Times New Roman"/>
          <w:sz w:val="28"/>
          <w:szCs w:val="28"/>
        </w:rPr>
        <w:t>,  установка средств информации</w:t>
      </w:r>
      <w:r w:rsidR="009E37A5">
        <w:rPr>
          <w:rFonts w:ascii="Times New Roman" w:hAnsi="Times New Roman"/>
          <w:sz w:val="28"/>
          <w:szCs w:val="28"/>
        </w:rPr>
        <w:t>.</w:t>
      </w:r>
      <w:r w:rsidR="00B6073E">
        <w:rPr>
          <w:rFonts w:ascii="Times New Roman" w:hAnsi="Times New Roman"/>
          <w:sz w:val="28"/>
          <w:szCs w:val="28"/>
        </w:rPr>
        <w:t xml:space="preserve"> Сформирован перечень </w:t>
      </w:r>
      <w:r w:rsidR="001259D0">
        <w:rPr>
          <w:rFonts w:ascii="Times New Roman" w:hAnsi="Times New Roman"/>
          <w:sz w:val="28"/>
          <w:szCs w:val="28"/>
        </w:rPr>
        <w:t xml:space="preserve">14 </w:t>
      </w:r>
      <w:r w:rsidR="00B6073E">
        <w:rPr>
          <w:rFonts w:ascii="Times New Roman" w:hAnsi="Times New Roman"/>
          <w:sz w:val="28"/>
          <w:szCs w:val="28"/>
        </w:rPr>
        <w:t xml:space="preserve">приоритетных объектов здравоохранения, на которых </w:t>
      </w:r>
      <w:r w:rsidR="001259D0">
        <w:rPr>
          <w:rFonts w:ascii="Times New Roman" w:hAnsi="Times New Roman"/>
          <w:sz w:val="28"/>
          <w:szCs w:val="28"/>
        </w:rPr>
        <w:t xml:space="preserve">в первую очередь </w:t>
      </w:r>
      <w:r w:rsidR="00B6073E">
        <w:rPr>
          <w:rFonts w:ascii="Times New Roman" w:hAnsi="Times New Roman"/>
          <w:sz w:val="28"/>
          <w:szCs w:val="28"/>
        </w:rPr>
        <w:t xml:space="preserve">необходимо проведение мероприятий по </w:t>
      </w:r>
      <w:r w:rsidR="00B6073E" w:rsidRPr="00B6073E">
        <w:rPr>
          <w:rFonts w:ascii="Times New Roman" w:hAnsi="Times New Roman"/>
          <w:sz w:val="28"/>
          <w:szCs w:val="28"/>
        </w:rPr>
        <w:t>повышени</w:t>
      </w:r>
      <w:r w:rsidR="00B6073E">
        <w:rPr>
          <w:rFonts w:ascii="Times New Roman" w:hAnsi="Times New Roman"/>
          <w:sz w:val="28"/>
          <w:szCs w:val="28"/>
        </w:rPr>
        <w:t>ю</w:t>
      </w:r>
      <w:r w:rsidR="00B6073E" w:rsidRPr="00B6073E">
        <w:rPr>
          <w:rFonts w:ascii="Times New Roman" w:hAnsi="Times New Roman"/>
          <w:sz w:val="28"/>
          <w:szCs w:val="28"/>
        </w:rPr>
        <w:t xml:space="preserve"> доступности объектов и услуг для инвалидов</w:t>
      </w:r>
      <w:r w:rsidR="00A17138">
        <w:rPr>
          <w:rFonts w:ascii="Times New Roman" w:hAnsi="Times New Roman"/>
          <w:sz w:val="28"/>
          <w:szCs w:val="28"/>
        </w:rPr>
        <w:t>:</w:t>
      </w:r>
    </w:p>
    <w:p w:rsidR="003E4F38" w:rsidRDefault="003E4F38" w:rsidP="0023728D">
      <w:pPr>
        <w:pStyle w:val="a4"/>
        <w:ind w:firstLine="567"/>
        <w:jc w:val="both"/>
        <w:rPr>
          <w:rFonts w:ascii="Times New Roman" w:hAnsi="Times New Roman"/>
          <w:sz w:val="28"/>
          <w:szCs w:val="28"/>
        </w:rPr>
      </w:pPr>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Государственное бюджетное учреждение здравоохранения Тверской области «Детская областная клиническая больница»</w:t>
      </w:r>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Государственное бюджетное учреждение здравоохранения Тверской области «Областной клинический кардиологический диспансер»</w:t>
      </w:r>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 xml:space="preserve">Государственное бюджетное учреждение здравоохранения Тверской области «Центр специализированных видов медицинской помощи имени В.П. </w:t>
      </w:r>
      <w:proofErr w:type="spellStart"/>
      <w:r w:rsidRPr="003E4F38">
        <w:rPr>
          <w:rFonts w:ascii="Times New Roman" w:hAnsi="Times New Roman"/>
          <w:sz w:val="28"/>
          <w:szCs w:val="28"/>
        </w:rPr>
        <w:t>Аваева</w:t>
      </w:r>
      <w:proofErr w:type="spellEnd"/>
      <w:r w:rsidRPr="003E4F38">
        <w:rPr>
          <w:rFonts w:ascii="Times New Roman" w:hAnsi="Times New Roman"/>
          <w:sz w:val="28"/>
          <w:szCs w:val="28"/>
        </w:rPr>
        <w:t>»</w:t>
      </w:r>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 xml:space="preserve">Государственное бюджетное учреждение здравоохранения Тверской области «Областной клинический психоневрологический диспансер», </w:t>
      </w:r>
      <w:proofErr w:type="spellStart"/>
      <w:r w:rsidRPr="003E4F38">
        <w:rPr>
          <w:rFonts w:ascii="Times New Roman" w:hAnsi="Times New Roman"/>
          <w:sz w:val="28"/>
          <w:szCs w:val="28"/>
        </w:rPr>
        <w:t>г</w:t>
      </w:r>
      <w:proofErr w:type="gramStart"/>
      <w:r w:rsidRPr="003E4F38">
        <w:rPr>
          <w:rFonts w:ascii="Times New Roman" w:hAnsi="Times New Roman"/>
          <w:sz w:val="28"/>
          <w:szCs w:val="28"/>
        </w:rPr>
        <w:t>.Т</w:t>
      </w:r>
      <w:proofErr w:type="gramEnd"/>
      <w:r w:rsidRPr="003E4F38">
        <w:rPr>
          <w:rFonts w:ascii="Times New Roman" w:hAnsi="Times New Roman"/>
          <w:sz w:val="28"/>
          <w:szCs w:val="28"/>
        </w:rPr>
        <w:t>верь</w:t>
      </w:r>
      <w:proofErr w:type="spellEnd"/>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 xml:space="preserve">Государственное бюджетное учреждение здравоохранения Тверской области «Областной клинический психоневрологический диспансер», ОСП </w:t>
      </w:r>
      <w:proofErr w:type="spellStart"/>
      <w:r w:rsidRPr="003E4F38">
        <w:rPr>
          <w:rFonts w:ascii="Times New Roman" w:hAnsi="Times New Roman"/>
          <w:sz w:val="28"/>
          <w:szCs w:val="28"/>
        </w:rPr>
        <w:t>с</w:t>
      </w:r>
      <w:proofErr w:type="gramStart"/>
      <w:r w:rsidRPr="003E4F38">
        <w:rPr>
          <w:rFonts w:ascii="Times New Roman" w:hAnsi="Times New Roman"/>
          <w:sz w:val="28"/>
          <w:szCs w:val="28"/>
        </w:rPr>
        <w:t>.Б</w:t>
      </w:r>
      <w:proofErr w:type="gramEnd"/>
      <w:r w:rsidRPr="003E4F38">
        <w:rPr>
          <w:rFonts w:ascii="Times New Roman" w:hAnsi="Times New Roman"/>
          <w:sz w:val="28"/>
          <w:szCs w:val="28"/>
        </w:rPr>
        <w:t>урашево</w:t>
      </w:r>
      <w:proofErr w:type="spellEnd"/>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Государственное бюджетное учреждение здравоохранения Тверской области «Тверской областной клинический онкологический диспансер»</w:t>
      </w:r>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Государственное бюджетное учреждение здравоохранения Тверской области «Клиническая больница скорой медицинской помощи»</w:t>
      </w:r>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Государственное бюджетное учреждение здравоохранения Тверской области «Областной клинический лечебн</w:t>
      </w:r>
      <w:proofErr w:type="gramStart"/>
      <w:r w:rsidRPr="003E4F38">
        <w:rPr>
          <w:rFonts w:ascii="Times New Roman" w:hAnsi="Times New Roman"/>
          <w:sz w:val="28"/>
          <w:szCs w:val="28"/>
        </w:rPr>
        <w:t>о-</w:t>
      </w:r>
      <w:proofErr w:type="gramEnd"/>
      <w:r w:rsidRPr="003E4F38">
        <w:rPr>
          <w:rFonts w:ascii="Times New Roman" w:hAnsi="Times New Roman"/>
          <w:sz w:val="28"/>
          <w:szCs w:val="28"/>
        </w:rPr>
        <w:t xml:space="preserve"> реабилитационный центр»</w:t>
      </w:r>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Государственное бюджетное учреждение здравоохранения Тверской области «Детская городская клиническая больница №1»</w:t>
      </w:r>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Государственное бюджетное учреждение здравоохранения Тверской области «Клиническая детская больница №2»</w:t>
      </w:r>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lastRenderedPageBreak/>
        <w:t>Государственное бюджетное учреждение здравоохранения Тверской области «</w:t>
      </w:r>
      <w:proofErr w:type="spellStart"/>
      <w:r w:rsidRPr="003E4F38">
        <w:rPr>
          <w:rFonts w:ascii="Times New Roman" w:hAnsi="Times New Roman"/>
          <w:sz w:val="28"/>
          <w:szCs w:val="28"/>
        </w:rPr>
        <w:t>Нелидовская</w:t>
      </w:r>
      <w:proofErr w:type="spellEnd"/>
      <w:r w:rsidRPr="003E4F38">
        <w:rPr>
          <w:rFonts w:ascii="Times New Roman" w:hAnsi="Times New Roman"/>
          <w:sz w:val="28"/>
          <w:szCs w:val="28"/>
        </w:rPr>
        <w:t xml:space="preserve"> центральная районная больница»</w:t>
      </w:r>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Государственное бюджетное учреждение здравоохранения Тверской области «Городская больница закрытого административно-территориального образования «Озерный»</w:t>
      </w:r>
    </w:p>
    <w:p w:rsidR="003E4F38" w:rsidRP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Государственное бюджетное учреждение здравоохранения Тверской области «</w:t>
      </w:r>
      <w:proofErr w:type="spellStart"/>
      <w:r w:rsidRPr="003E4F38">
        <w:rPr>
          <w:rFonts w:ascii="Times New Roman" w:hAnsi="Times New Roman"/>
          <w:sz w:val="28"/>
          <w:szCs w:val="28"/>
        </w:rPr>
        <w:t>Бежецкая</w:t>
      </w:r>
      <w:proofErr w:type="spellEnd"/>
      <w:r w:rsidRPr="003E4F38">
        <w:rPr>
          <w:rFonts w:ascii="Times New Roman" w:hAnsi="Times New Roman"/>
          <w:sz w:val="28"/>
          <w:szCs w:val="28"/>
        </w:rPr>
        <w:t xml:space="preserve"> центральная районная больница»</w:t>
      </w:r>
    </w:p>
    <w:p w:rsidR="003E4F38" w:rsidRDefault="003E4F38" w:rsidP="003E4F38">
      <w:pPr>
        <w:pStyle w:val="a4"/>
        <w:numPr>
          <w:ilvl w:val="0"/>
          <w:numId w:val="10"/>
        </w:numPr>
        <w:jc w:val="both"/>
        <w:rPr>
          <w:rFonts w:ascii="Times New Roman" w:hAnsi="Times New Roman"/>
          <w:sz w:val="28"/>
          <w:szCs w:val="28"/>
        </w:rPr>
      </w:pPr>
      <w:r w:rsidRPr="003E4F38">
        <w:rPr>
          <w:rFonts w:ascii="Times New Roman" w:hAnsi="Times New Roman"/>
          <w:sz w:val="28"/>
          <w:szCs w:val="28"/>
        </w:rPr>
        <w:t>Государственное казенное учреждение здравоохранения Тверской области «Тверской областной клинический противотуберкулезный диспансер»</w:t>
      </w:r>
    </w:p>
    <w:p w:rsidR="0063157D" w:rsidRDefault="0063157D" w:rsidP="0023728D">
      <w:pPr>
        <w:pStyle w:val="a4"/>
        <w:ind w:firstLine="567"/>
        <w:jc w:val="both"/>
        <w:rPr>
          <w:rFonts w:ascii="Times New Roman" w:hAnsi="Times New Roman"/>
          <w:sz w:val="28"/>
          <w:szCs w:val="28"/>
        </w:rPr>
      </w:pPr>
    </w:p>
    <w:p w:rsidR="001E0BEB" w:rsidRPr="0023728D" w:rsidRDefault="00841386" w:rsidP="0023728D">
      <w:pPr>
        <w:pStyle w:val="a4"/>
        <w:ind w:firstLine="567"/>
        <w:jc w:val="both"/>
        <w:rPr>
          <w:rFonts w:ascii="Times New Roman" w:hAnsi="Times New Roman"/>
          <w:sz w:val="28"/>
          <w:szCs w:val="28"/>
        </w:rPr>
      </w:pPr>
      <w:r w:rsidRPr="00841386">
        <w:rPr>
          <w:rFonts w:ascii="Times New Roman" w:hAnsi="Times New Roman"/>
          <w:sz w:val="28"/>
          <w:szCs w:val="28"/>
        </w:rPr>
        <w:t xml:space="preserve">  </w:t>
      </w:r>
    </w:p>
    <w:p w:rsidR="00CF19BE" w:rsidRPr="00653D6B" w:rsidRDefault="00CF19BE" w:rsidP="00653D6B">
      <w:pPr>
        <w:pStyle w:val="a4"/>
        <w:numPr>
          <w:ilvl w:val="0"/>
          <w:numId w:val="8"/>
        </w:numPr>
        <w:ind w:left="426" w:hanging="426"/>
        <w:jc w:val="both"/>
        <w:rPr>
          <w:rFonts w:ascii="Times New Roman" w:hAnsi="Times New Roman"/>
          <w:b/>
          <w:sz w:val="28"/>
          <w:szCs w:val="28"/>
        </w:rPr>
      </w:pPr>
      <w:r w:rsidRPr="00CF19BE">
        <w:rPr>
          <w:rFonts w:ascii="Times New Roman" w:eastAsia="Calibri" w:hAnsi="Times New Roman"/>
          <w:b/>
          <w:color w:val="000000"/>
          <w:sz w:val="28"/>
          <w:szCs w:val="28"/>
        </w:rPr>
        <w:t>Ожидаемые результаты реализации «дорожной карты».</w:t>
      </w:r>
    </w:p>
    <w:p w:rsidR="00653D6B" w:rsidRPr="00CF19BE" w:rsidRDefault="00653D6B" w:rsidP="00653D6B">
      <w:pPr>
        <w:pStyle w:val="a4"/>
        <w:jc w:val="both"/>
        <w:rPr>
          <w:rFonts w:ascii="Times New Roman" w:hAnsi="Times New Roman"/>
          <w:b/>
          <w:sz w:val="28"/>
          <w:szCs w:val="28"/>
        </w:rPr>
      </w:pPr>
    </w:p>
    <w:p w:rsidR="004B2CB9" w:rsidRPr="006A3C37" w:rsidRDefault="00D11F2A" w:rsidP="00CF19BE">
      <w:pPr>
        <w:pStyle w:val="a4"/>
        <w:jc w:val="both"/>
        <w:rPr>
          <w:rFonts w:ascii="Times New Roman" w:hAnsi="Times New Roman"/>
          <w:sz w:val="28"/>
          <w:szCs w:val="28"/>
        </w:rPr>
      </w:pPr>
      <w:r>
        <w:rPr>
          <w:rFonts w:ascii="Times New Roman" w:hAnsi="Times New Roman"/>
          <w:sz w:val="28"/>
          <w:szCs w:val="28"/>
        </w:rPr>
        <w:t>Реализация мероприятий «дорожной карты»</w:t>
      </w:r>
      <w:r w:rsidR="004B2CB9" w:rsidRPr="006A3C37">
        <w:rPr>
          <w:rFonts w:ascii="Times New Roman" w:hAnsi="Times New Roman"/>
          <w:sz w:val="28"/>
          <w:szCs w:val="28"/>
        </w:rPr>
        <w:t xml:space="preserve"> позволит увеличить возможность: </w:t>
      </w:r>
    </w:p>
    <w:p w:rsidR="004B2CB9" w:rsidRPr="006A3C37" w:rsidRDefault="004B2CB9" w:rsidP="00CF19BE">
      <w:pPr>
        <w:pStyle w:val="a4"/>
        <w:jc w:val="both"/>
        <w:rPr>
          <w:rFonts w:ascii="Times New Roman" w:hAnsi="Times New Roman"/>
          <w:sz w:val="28"/>
          <w:szCs w:val="28"/>
        </w:rPr>
      </w:pPr>
      <w:r w:rsidRPr="006A3C37">
        <w:rPr>
          <w:rFonts w:ascii="Times New Roman" w:hAnsi="Times New Roman"/>
          <w:sz w:val="28"/>
          <w:szCs w:val="28"/>
        </w:rPr>
        <w:t xml:space="preserve">- обеспечения беспрепятственного доступа инвалидов и других маломобильных групп населения </w:t>
      </w:r>
      <w:r w:rsidR="009E6448">
        <w:rPr>
          <w:rFonts w:ascii="Times New Roman" w:hAnsi="Times New Roman"/>
          <w:sz w:val="28"/>
          <w:szCs w:val="28"/>
        </w:rPr>
        <w:t xml:space="preserve">к </w:t>
      </w:r>
      <w:r w:rsidR="00FA2A04">
        <w:rPr>
          <w:rFonts w:ascii="Times New Roman" w:hAnsi="Times New Roman"/>
          <w:sz w:val="28"/>
          <w:szCs w:val="28"/>
        </w:rPr>
        <w:t xml:space="preserve">медицинским </w:t>
      </w:r>
      <w:r w:rsidR="009E6448">
        <w:rPr>
          <w:rFonts w:ascii="Times New Roman" w:hAnsi="Times New Roman"/>
          <w:sz w:val="28"/>
          <w:szCs w:val="28"/>
        </w:rPr>
        <w:t xml:space="preserve">объектам </w:t>
      </w:r>
      <w:r w:rsidRPr="006A3C37">
        <w:rPr>
          <w:rFonts w:ascii="Times New Roman" w:hAnsi="Times New Roman"/>
          <w:sz w:val="28"/>
          <w:szCs w:val="28"/>
        </w:rPr>
        <w:t xml:space="preserve">и улучшить качество их жизни; </w:t>
      </w:r>
    </w:p>
    <w:p w:rsidR="004B2CB9" w:rsidRPr="006A3C37" w:rsidRDefault="004B2CB9" w:rsidP="00CF19BE">
      <w:pPr>
        <w:pStyle w:val="a4"/>
        <w:jc w:val="both"/>
        <w:rPr>
          <w:rFonts w:ascii="Times New Roman" w:hAnsi="Times New Roman"/>
          <w:sz w:val="28"/>
          <w:szCs w:val="28"/>
        </w:rPr>
      </w:pPr>
      <w:r w:rsidRPr="006A3C37">
        <w:rPr>
          <w:rFonts w:ascii="Times New Roman" w:hAnsi="Times New Roman"/>
          <w:sz w:val="28"/>
          <w:szCs w:val="28"/>
        </w:rPr>
        <w:t xml:space="preserve">- создания условий, обеспечивающих инвалидам и </w:t>
      </w:r>
      <w:r w:rsidRPr="006A3C37">
        <w:rPr>
          <w:rFonts w:ascii="Times New Roman" w:hAnsi="Times New Roman"/>
          <w:color w:val="332E2D"/>
          <w:sz w:val="28"/>
          <w:szCs w:val="28"/>
        </w:rPr>
        <w:t>маломобильным группам населения</w:t>
      </w:r>
      <w:r w:rsidRPr="006A3C37">
        <w:rPr>
          <w:rFonts w:ascii="Times New Roman" w:hAnsi="Times New Roman"/>
          <w:sz w:val="28"/>
          <w:szCs w:val="28"/>
        </w:rPr>
        <w:t xml:space="preserve"> равные со всеми гражданами возможности в пользовании объектами социальной</w:t>
      </w:r>
      <w:r w:rsidR="009E6448">
        <w:rPr>
          <w:rFonts w:ascii="Times New Roman" w:hAnsi="Times New Roman"/>
          <w:sz w:val="28"/>
          <w:szCs w:val="28"/>
        </w:rPr>
        <w:t xml:space="preserve">, транспортной, инженерной </w:t>
      </w:r>
      <w:r w:rsidRPr="006A3C37">
        <w:rPr>
          <w:rFonts w:ascii="Times New Roman" w:hAnsi="Times New Roman"/>
          <w:sz w:val="28"/>
          <w:szCs w:val="28"/>
        </w:rPr>
        <w:t xml:space="preserve"> инфраструктуры, средствами информации </w:t>
      </w:r>
      <w:r w:rsidR="009E6448">
        <w:rPr>
          <w:rFonts w:ascii="Times New Roman" w:hAnsi="Times New Roman"/>
          <w:sz w:val="28"/>
          <w:szCs w:val="28"/>
        </w:rPr>
        <w:t>и связи и интеграцию в общество;</w:t>
      </w:r>
      <w:r w:rsidRPr="006A3C37">
        <w:rPr>
          <w:rFonts w:ascii="Times New Roman" w:hAnsi="Times New Roman"/>
          <w:sz w:val="28"/>
          <w:szCs w:val="28"/>
        </w:rPr>
        <w:t xml:space="preserve"> </w:t>
      </w:r>
    </w:p>
    <w:p w:rsidR="004B2CB9" w:rsidRPr="006A3C37" w:rsidRDefault="004B2CB9" w:rsidP="00CF19BE">
      <w:pPr>
        <w:pStyle w:val="a4"/>
        <w:jc w:val="both"/>
        <w:rPr>
          <w:rFonts w:ascii="Times New Roman" w:hAnsi="Times New Roman"/>
          <w:sz w:val="28"/>
          <w:szCs w:val="28"/>
        </w:rPr>
      </w:pPr>
      <w:r w:rsidRPr="006A3C37">
        <w:rPr>
          <w:rFonts w:ascii="Times New Roman" w:hAnsi="Times New Roman"/>
          <w:sz w:val="28"/>
          <w:szCs w:val="28"/>
        </w:rPr>
        <w:t xml:space="preserve">- достижения значительного социального эффекта, связанного как с улучшением качества жизни инвалидов, так и с повышением </w:t>
      </w:r>
      <w:r w:rsidR="00D11F2A">
        <w:rPr>
          <w:rFonts w:ascii="Times New Roman" w:hAnsi="Times New Roman"/>
          <w:sz w:val="28"/>
          <w:szCs w:val="28"/>
        </w:rPr>
        <w:t xml:space="preserve">общего уровня комфорта </w:t>
      </w:r>
      <w:r w:rsidRPr="006A3C37">
        <w:rPr>
          <w:rFonts w:ascii="Times New Roman" w:hAnsi="Times New Roman"/>
          <w:sz w:val="28"/>
          <w:szCs w:val="28"/>
        </w:rPr>
        <w:t xml:space="preserve"> среды </w:t>
      </w:r>
      <w:r w:rsidR="00D11F2A">
        <w:rPr>
          <w:rFonts w:ascii="Times New Roman" w:hAnsi="Times New Roman"/>
          <w:sz w:val="28"/>
          <w:szCs w:val="28"/>
        </w:rPr>
        <w:t xml:space="preserve"> </w:t>
      </w:r>
      <w:proofErr w:type="spellStart"/>
      <w:r w:rsidR="00D11F2A">
        <w:rPr>
          <w:rFonts w:ascii="Times New Roman" w:hAnsi="Times New Roman"/>
          <w:sz w:val="28"/>
          <w:szCs w:val="28"/>
        </w:rPr>
        <w:t>жизнеобитания</w:t>
      </w:r>
      <w:proofErr w:type="spellEnd"/>
      <w:r w:rsidR="00D11F2A">
        <w:rPr>
          <w:rFonts w:ascii="Times New Roman" w:hAnsi="Times New Roman"/>
          <w:sz w:val="28"/>
          <w:szCs w:val="28"/>
        </w:rPr>
        <w:t xml:space="preserve"> </w:t>
      </w:r>
      <w:r w:rsidRPr="006A3C37">
        <w:rPr>
          <w:rFonts w:ascii="Times New Roman" w:hAnsi="Times New Roman"/>
          <w:sz w:val="28"/>
          <w:szCs w:val="28"/>
        </w:rPr>
        <w:t>для всех граждан, а также определенного экономического эффекта, обусловленного повышением независимости инвалидов.</w:t>
      </w:r>
    </w:p>
    <w:p w:rsidR="00A07ADB" w:rsidRDefault="00A07ADB" w:rsidP="00F0791A">
      <w:pPr>
        <w:pStyle w:val="a4"/>
        <w:rPr>
          <w:rFonts w:ascii="Times New Roman" w:eastAsia="Calibri" w:hAnsi="Times New Roman"/>
          <w:sz w:val="28"/>
          <w:szCs w:val="28"/>
        </w:rPr>
      </w:pPr>
    </w:p>
    <w:p w:rsidR="00EF6017" w:rsidRDefault="00EF6017" w:rsidP="00EF6017">
      <w:pPr>
        <w:pStyle w:val="a4"/>
        <w:jc w:val="center"/>
        <w:rPr>
          <w:rFonts w:ascii="Times New Roman" w:eastAsia="Calibri" w:hAnsi="Times New Roman"/>
          <w:sz w:val="28"/>
          <w:szCs w:val="28"/>
        </w:rPr>
      </w:pPr>
      <w:r w:rsidRPr="009C150C">
        <w:rPr>
          <w:rFonts w:ascii="Times New Roman" w:eastAsia="Calibri" w:hAnsi="Times New Roman"/>
          <w:b/>
          <w:color w:val="000000"/>
          <w:sz w:val="28"/>
          <w:szCs w:val="28"/>
        </w:rPr>
        <w:t>Показатели</w:t>
      </w:r>
    </w:p>
    <w:p w:rsidR="00EF6017" w:rsidRDefault="00EF6017" w:rsidP="00F0791A">
      <w:pPr>
        <w:pStyle w:val="a4"/>
        <w:rPr>
          <w:rFonts w:ascii="Times New Roman" w:eastAsia="Calibri" w:hAnsi="Times New Roman"/>
          <w:sz w:val="28"/>
          <w:szCs w:val="28"/>
        </w:rPr>
      </w:pPr>
    </w:p>
    <w:p w:rsidR="00EF6017" w:rsidRDefault="00EF6017" w:rsidP="00F0791A">
      <w:pPr>
        <w:pStyle w:val="a4"/>
        <w:rPr>
          <w:rFonts w:ascii="Times New Roman" w:eastAsia="Calibri" w:hAnsi="Times New Roman"/>
          <w:sz w:val="28"/>
          <w:szCs w:val="28"/>
        </w:rPr>
      </w:pPr>
      <w:r w:rsidRPr="006A3C37">
        <w:rPr>
          <w:rFonts w:ascii="Times New Roman" w:eastAsia="Calibri" w:hAnsi="Times New Roman"/>
          <w:sz w:val="28"/>
          <w:szCs w:val="28"/>
        </w:rPr>
        <w:t>В качестве контрольных показателей успешной реализации «дорожной карты» выбраны:</w:t>
      </w:r>
    </w:p>
    <w:p w:rsidR="00EF6017" w:rsidRDefault="004A14F3" w:rsidP="004A14F3">
      <w:pPr>
        <w:pStyle w:val="a4"/>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p>
    <w:tbl>
      <w:tblPr>
        <w:tblStyle w:val="a3"/>
        <w:tblW w:w="14915" w:type="dxa"/>
        <w:tblLook w:val="04A0" w:firstRow="1" w:lastRow="0" w:firstColumn="1" w:lastColumn="0" w:noHBand="0" w:noVBand="1"/>
      </w:tblPr>
      <w:tblGrid>
        <w:gridCol w:w="6165"/>
        <w:gridCol w:w="1237"/>
        <w:gridCol w:w="1134"/>
        <w:gridCol w:w="1276"/>
        <w:gridCol w:w="1276"/>
        <w:gridCol w:w="1275"/>
        <w:gridCol w:w="1276"/>
        <w:gridCol w:w="1276"/>
      </w:tblGrid>
      <w:tr w:rsidR="00EF6017" w:rsidRPr="008760C6" w:rsidTr="00314B78">
        <w:tc>
          <w:tcPr>
            <w:tcW w:w="6165" w:type="dxa"/>
            <w:vMerge w:val="restart"/>
          </w:tcPr>
          <w:p w:rsidR="00EF6017" w:rsidRPr="008760C6" w:rsidRDefault="00EF6017" w:rsidP="00DC12FE">
            <w:pPr>
              <w:pStyle w:val="a4"/>
              <w:jc w:val="center"/>
              <w:rPr>
                <w:rFonts w:ascii="Times New Roman" w:eastAsia="Calibri" w:hAnsi="Times New Roman"/>
                <w:b/>
                <w:sz w:val="24"/>
                <w:szCs w:val="24"/>
              </w:rPr>
            </w:pPr>
            <w:r w:rsidRPr="008760C6">
              <w:rPr>
                <w:rFonts w:ascii="Times New Roman" w:eastAsia="Calibri" w:hAnsi="Times New Roman"/>
                <w:b/>
                <w:sz w:val="24"/>
                <w:szCs w:val="24"/>
              </w:rPr>
              <w:t>Наименование контрольного показателя</w:t>
            </w:r>
          </w:p>
          <w:p w:rsidR="00EF6017" w:rsidRPr="008760C6" w:rsidRDefault="00EF6017" w:rsidP="00DC12FE">
            <w:pPr>
              <w:pStyle w:val="a4"/>
              <w:jc w:val="center"/>
              <w:rPr>
                <w:rFonts w:ascii="Times New Roman" w:eastAsia="Calibri" w:hAnsi="Times New Roman"/>
                <w:b/>
                <w:color w:val="000000"/>
                <w:sz w:val="24"/>
                <w:szCs w:val="24"/>
              </w:rPr>
            </w:pPr>
          </w:p>
        </w:tc>
        <w:tc>
          <w:tcPr>
            <w:tcW w:w="1237" w:type="dxa"/>
            <w:vMerge w:val="restart"/>
          </w:tcPr>
          <w:p w:rsidR="00EF6017" w:rsidRPr="008760C6" w:rsidRDefault="00EF6017" w:rsidP="00DC12FE">
            <w:pPr>
              <w:pStyle w:val="a4"/>
              <w:jc w:val="center"/>
              <w:rPr>
                <w:rFonts w:ascii="Times New Roman" w:eastAsia="Calibri" w:hAnsi="Times New Roman"/>
                <w:b/>
                <w:color w:val="000000"/>
                <w:sz w:val="24"/>
                <w:szCs w:val="24"/>
              </w:rPr>
            </w:pPr>
            <w:r w:rsidRPr="008760C6">
              <w:rPr>
                <w:rFonts w:ascii="Times New Roman" w:eastAsia="Calibri" w:hAnsi="Times New Roman"/>
                <w:b/>
                <w:sz w:val="24"/>
                <w:szCs w:val="24"/>
              </w:rPr>
              <w:t>Ед. изм.</w:t>
            </w:r>
          </w:p>
        </w:tc>
        <w:tc>
          <w:tcPr>
            <w:tcW w:w="7513" w:type="dxa"/>
            <w:gridSpan w:val="6"/>
          </w:tcPr>
          <w:p w:rsidR="00EF6017" w:rsidRPr="008760C6" w:rsidRDefault="00EF6017" w:rsidP="00DC12FE">
            <w:pPr>
              <w:pStyle w:val="a4"/>
              <w:jc w:val="center"/>
              <w:rPr>
                <w:rFonts w:ascii="Times New Roman" w:eastAsia="Calibri" w:hAnsi="Times New Roman"/>
                <w:b/>
                <w:color w:val="000000"/>
                <w:sz w:val="24"/>
                <w:szCs w:val="24"/>
              </w:rPr>
            </w:pPr>
            <w:r w:rsidRPr="008760C6">
              <w:rPr>
                <w:rFonts w:ascii="Times New Roman" w:eastAsia="Calibri" w:hAnsi="Times New Roman"/>
                <w:b/>
                <w:sz w:val="24"/>
                <w:szCs w:val="24"/>
              </w:rPr>
              <w:t>Годы</w:t>
            </w:r>
          </w:p>
        </w:tc>
      </w:tr>
      <w:tr w:rsidR="00EF6017" w:rsidRPr="008760C6" w:rsidTr="00EF6017">
        <w:tc>
          <w:tcPr>
            <w:tcW w:w="6165" w:type="dxa"/>
            <w:vMerge/>
          </w:tcPr>
          <w:p w:rsidR="00EF6017" w:rsidRPr="008760C6" w:rsidRDefault="00EF6017" w:rsidP="00DC12FE">
            <w:pPr>
              <w:pStyle w:val="a4"/>
              <w:jc w:val="center"/>
              <w:rPr>
                <w:rFonts w:ascii="Times New Roman" w:eastAsia="Calibri" w:hAnsi="Times New Roman"/>
                <w:b/>
                <w:sz w:val="24"/>
                <w:szCs w:val="24"/>
              </w:rPr>
            </w:pPr>
          </w:p>
        </w:tc>
        <w:tc>
          <w:tcPr>
            <w:tcW w:w="1237" w:type="dxa"/>
            <w:vMerge/>
          </w:tcPr>
          <w:p w:rsidR="00EF6017" w:rsidRPr="008760C6" w:rsidRDefault="00EF6017" w:rsidP="00DC12FE">
            <w:pPr>
              <w:pStyle w:val="a4"/>
              <w:jc w:val="center"/>
              <w:rPr>
                <w:rFonts w:ascii="Times New Roman" w:eastAsia="Calibri" w:hAnsi="Times New Roman"/>
                <w:b/>
                <w:sz w:val="24"/>
                <w:szCs w:val="24"/>
              </w:rPr>
            </w:pPr>
          </w:p>
        </w:tc>
        <w:tc>
          <w:tcPr>
            <w:tcW w:w="1134" w:type="dxa"/>
          </w:tcPr>
          <w:p w:rsidR="00EF6017" w:rsidRPr="008760C6" w:rsidRDefault="00EF6017" w:rsidP="00DC12FE">
            <w:pPr>
              <w:pStyle w:val="a4"/>
              <w:jc w:val="center"/>
              <w:rPr>
                <w:rFonts w:ascii="Times New Roman" w:hAnsi="Times New Roman"/>
                <w:b/>
                <w:sz w:val="24"/>
                <w:szCs w:val="24"/>
              </w:rPr>
            </w:pPr>
            <w:r w:rsidRPr="008760C6">
              <w:rPr>
                <w:rFonts w:ascii="Times New Roman" w:hAnsi="Times New Roman"/>
                <w:b/>
                <w:sz w:val="24"/>
                <w:szCs w:val="24"/>
              </w:rPr>
              <w:t>2015</w:t>
            </w:r>
          </w:p>
        </w:tc>
        <w:tc>
          <w:tcPr>
            <w:tcW w:w="1276" w:type="dxa"/>
          </w:tcPr>
          <w:p w:rsidR="00EF6017" w:rsidRPr="008760C6" w:rsidRDefault="00EF6017" w:rsidP="00DC12FE">
            <w:pPr>
              <w:pStyle w:val="a4"/>
              <w:jc w:val="center"/>
              <w:rPr>
                <w:rFonts w:ascii="Times New Roman" w:eastAsia="Calibri" w:hAnsi="Times New Roman"/>
                <w:b/>
                <w:color w:val="000000"/>
                <w:sz w:val="24"/>
                <w:szCs w:val="24"/>
              </w:rPr>
            </w:pPr>
            <w:r w:rsidRPr="008760C6">
              <w:rPr>
                <w:rFonts w:ascii="Times New Roman" w:hAnsi="Times New Roman"/>
                <w:b/>
                <w:color w:val="000000"/>
                <w:sz w:val="24"/>
                <w:szCs w:val="24"/>
              </w:rPr>
              <w:t>2016</w:t>
            </w:r>
          </w:p>
        </w:tc>
        <w:tc>
          <w:tcPr>
            <w:tcW w:w="1276" w:type="dxa"/>
          </w:tcPr>
          <w:p w:rsidR="00EF6017" w:rsidRPr="008760C6" w:rsidRDefault="00EF6017" w:rsidP="00DC12FE">
            <w:pPr>
              <w:pStyle w:val="a4"/>
              <w:jc w:val="center"/>
              <w:rPr>
                <w:rFonts w:ascii="Times New Roman" w:eastAsia="Calibri" w:hAnsi="Times New Roman"/>
                <w:b/>
                <w:color w:val="000000"/>
                <w:sz w:val="24"/>
                <w:szCs w:val="24"/>
              </w:rPr>
            </w:pPr>
            <w:r w:rsidRPr="008760C6">
              <w:rPr>
                <w:rFonts w:ascii="Times New Roman" w:hAnsi="Times New Roman"/>
                <w:b/>
                <w:color w:val="000000"/>
                <w:sz w:val="24"/>
                <w:szCs w:val="24"/>
              </w:rPr>
              <w:t>2017</w:t>
            </w:r>
          </w:p>
        </w:tc>
        <w:tc>
          <w:tcPr>
            <w:tcW w:w="1275" w:type="dxa"/>
          </w:tcPr>
          <w:p w:rsidR="00EF6017" w:rsidRPr="008760C6" w:rsidRDefault="00EF6017" w:rsidP="00DC12FE">
            <w:pPr>
              <w:pStyle w:val="a4"/>
              <w:jc w:val="center"/>
              <w:rPr>
                <w:rFonts w:ascii="Times New Roman" w:eastAsia="Calibri" w:hAnsi="Times New Roman"/>
                <w:b/>
                <w:color w:val="000000"/>
                <w:sz w:val="24"/>
                <w:szCs w:val="24"/>
              </w:rPr>
            </w:pPr>
            <w:r w:rsidRPr="008760C6">
              <w:rPr>
                <w:rFonts w:ascii="Times New Roman" w:hAnsi="Times New Roman"/>
                <w:b/>
                <w:color w:val="000000"/>
                <w:sz w:val="24"/>
                <w:szCs w:val="24"/>
              </w:rPr>
              <w:t>2018</w:t>
            </w:r>
          </w:p>
        </w:tc>
        <w:tc>
          <w:tcPr>
            <w:tcW w:w="1276" w:type="dxa"/>
          </w:tcPr>
          <w:p w:rsidR="00EF6017" w:rsidRPr="008760C6" w:rsidRDefault="00EF6017" w:rsidP="00DC12FE">
            <w:pPr>
              <w:pStyle w:val="a4"/>
              <w:jc w:val="center"/>
              <w:rPr>
                <w:rFonts w:ascii="Times New Roman" w:eastAsia="Calibri" w:hAnsi="Times New Roman"/>
                <w:b/>
                <w:color w:val="000000"/>
                <w:sz w:val="24"/>
                <w:szCs w:val="24"/>
              </w:rPr>
            </w:pPr>
            <w:r w:rsidRPr="008760C6">
              <w:rPr>
                <w:rFonts w:ascii="Times New Roman" w:hAnsi="Times New Roman"/>
                <w:b/>
                <w:color w:val="000000"/>
                <w:sz w:val="24"/>
                <w:szCs w:val="24"/>
              </w:rPr>
              <w:t>2019</w:t>
            </w:r>
          </w:p>
        </w:tc>
        <w:tc>
          <w:tcPr>
            <w:tcW w:w="1276" w:type="dxa"/>
          </w:tcPr>
          <w:p w:rsidR="00EF6017" w:rsidRPr="008760C6" w:rsidRDefault="00EF6017" w:rsidP="00DC12FE">
            <w:pPr>
              <w:pStyle w:val="a4"/>
              <w:jc w:val="center"/>
              <w:rPr>
                <w:rFonts w:ascii="Times New Roman" w:eastAsia="Calibri" w:hAnsi="Times New Roman"/>
                <w:b/>
                <w:color w:val="000000"/>
                <w:sz w:val="24"/>
                <w:szCs w:val="24"/>
              </w:rPr>
            </w:pPr>
            <w:r w:rsidRPr="008760C6">
              <w:rPr>
                <w:rFonts w:ascii="Times New Roman" w:hAnsi="Times New Roman"/>
                <w:b/>
                <w:color w:val="000000"/>
                <w:sz w:val="24"/>
                <w:szCs w:val="24"/>
              </w:rPr>
              <w:t>2020</w:t>
            </w:r>
          </w:p>
        </w:tc>
      </w:tr>
      <w:tr w:rsidR="00E112C3" w:rsidRPr="008760C6" w:rsidTr="006F4E0B">
        <w:tc>
          <w:tcPr>
            <w:tcW w:w="6165" w:type="dxa"/>
            <w:vAlign w:val="center"/>
          </w:tcPr>
          <w:p w:rsidR="00E112C3" w:rsidRPr="00AF4C7C" w:rsidRDefault="00E112C3" w:rsidP="00671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rPr>
            </w:pPr>
          </w:p>
        </w:tc>
        <w:tc>
          <w:tcPr>
            <w:tcW w:w="1237" w:type="dxa"/>
          </w:tcPr>
          <w:p w:rsidR="00E112C3" w:rsidRPr="008760C6" w:rsidRDefault="00E112C3" w:rsidP="00C447FD">
            <w:pPr>
              <w:pStyle w:val="a4"/>
              <w:jc w:val="center"/>
              <w:rPr>
                <w:rFonts w:ascii="Times New Roman" w:eastAsia="Calibri" w:hAnsi="Times New Roman"/>
                <w:color w:val="000000"/>
                <w:sz w:val="24"/>
                <w:szCs w:val="24"/>
              </w:rPr>
            </w:pPr>
          </w:p>
        </w:tc>
        <w:tc>
          <w:tcPr>
            <w:tcW w:w="1134" w:type="dxa"/>
          </w:tcPr>
          <w:p w:rsidR="00E112C3" w:rsidRPr="008760C6" w:rsidRDefault="00E112C3" w:rsidP="00C447FD">
            <w:pPr>
              <w:pStyle w:val="a4"/>
              <w:jc w:val="center"/>
              <w:rPr>
                <w:rFonts w:ascii="Times New Roman" w:eastAsia="Calibri" w:hAnsi="Times New Roman"/>
                <w:color w:val="000000"/>
                <w:sz w:val="24"/>
                <w:szCs w:val="24"/>
              </w:rPr>
            </w:pPr>
          </w:p>
        </w:tc>
        <w:tc>
          <w:tcPr>
            <w:tcW w:w="1276" w:type="dxa"/>
          </w:tcPr>
          <w:p w:rsidR="00E112C3" w:rsidRPr="008760C6" w:rsidRDefault="00E112C3" w:rsidP="00C447FD">
            <w:pPr>
              <w:pStyle w:val="a4"/>
              <w:jc w:val="center"/>
              <w:rPr>
                <w:rFonts w:ascii="Times New Roman" w:eastAsia="Calibri" w:hAnsi="Times New Roman"/>
                <w:color w:val="000000"/>
                <w:sz w:val="24"/>
                <w:szCs w:val="24"/>
              </w:rPr>
            </w:pPr>
          </w:p>
        </w:tc>
        <w:tc>
          <w:tcPr>
            <w:tcW w:w="1276" w:type="dxa"/>
          </w:tcPr>
          <w:p w:rsidR="00E112C3" w:rsidRPr="008760C6" w:rsidRDefault="00E112C3" w:rsidP="00C447FD">
            <w:pPr>
              <w:pStyle w:val="a4"/>
              <w:jc w:val="center"/>
              <w:rPr>
                <w:rFonts w:ascii="Times New Roman" w:eastAsia="Calibri" w:hAnsi="Times New Roman"/>
                <w:color w:val="000000"/>
                <w:sz w:val="24"/>
                <w:szCs w:val="24"/>
              </w:rPr>
            </w:pPr>
          </w:p>
        </w:tc>
        <w:tc>
          <w:tcPr>
            <w:tcW w:w="1275" w:type="dxa"/>
          </w:tcPr>
          <w:p w:rsidR="00E112C3" w:rsidRPr="008760C6" w:rsidRDefault="00E112C3" w:rsidP="00C447FD">
            <w:pPr>
              <w:pStyle w:val="a4"/>
              <w:jc w:val="center"/>
              <w:rPr>
                <w:rFonts w:ascii="Times New Roman" w:eastAsia="Calibri" w:hAnsi="Times New Roman"/>
                <w:color w:val="000000"/>
                <w:sz w:val="24"/>
                <w:szCs w:val="24"/>
              </w:rPr>
            </w:pPr>
          </w:p>
        </w:tc>
        <w:tc>
          <w:tcPr>
            <w:tcW w:w="1276" w:type="dxa"/>
          </w:tcPr>
          <w:p w:rsidR="00E112C3" w:rsidRPr="008760C6" w:rsidRDefault="00E112C3" w:rsidP="00C447FD">
            <w:pPr>
              <w:pStyle w:val="a4"/>
              <w:jc w:val="center"/>
              <w:rPr>
                <w:rFonts w:ascii="Times New Roman" w:eastAsia="Calibri" w:hAnsi="Times New Roman"/>
                <w:color w:val="000000"/>
                <w:sz w:val="24"/>
                <w:szCs w:val="24"/>
              </w:rPr>
            </w:pPr>
          </w:p>
        </w:tc>
        <w:tc>
          <w:tcPr>
            <w:tcW w:w="1276" w:type="dxa"/>
          </w:tcPr>
          <w:p w:rsidR="00E112C3" w:rsidRPr="008760C6" w:rsidRDefault="00E112C3" w:rsidP="00C447FD">
            <w:pPr>
              <w:pStyle w:val="a4"/>
              <w:jc w:val="center"/>
              <w:rPr>
                <w:rFonts w:ascii="Times New Roman" w:eastAsia="Calibri" w:hAnsi="Times New Roman"/>
                <w:color w:val="000000"/>
                <w:sz w:val="24"/>
                <w:szCs w:val="24"/>
              </w:rPr>
            </w:pPr>
          </w:p>
        </w:tc>
      </w:tr>
      <w:tr w:rsidR="0003380D" w:rsidRPr="008760C6" w:rsidTr="0003380D">
        <w:tc>
          <w:tcPr>
            <w:tcW w:w="6165"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доля приоритетных объектов, доступных для инвалидов и других маломобильных групп населения, в общем количестве приоритетных объектов</w:t>
            </w:r>
          </w:p>
        </w:tc>
        <w:tc>
          <w:tcPr>
            <w:tcW w:w="1237" w:type="dxa"/>
            <w:vAlign w:val="center"/>
          </w:tcPr>
          <w:p w:rsidR="0003380D" w:rsidRPr="0003380D" w:rsidRDefault="0003380D" w:rsidP="0003380D">
            <w:pPr>
              <w:pStyle w:val="a4"/>
              <w:jc w:val="center"/>
              <w:rPr>
                <w:rFonts w:ascii="Times New Roman" w:eastAsia="Calibri" w:hAnsi="Times New Roman"/>
                <w:color w:val="000000"/>
                <w:sz w:val="20"/>
                <w:szCs w:val="20"/>
              </w:rPr>
            </w:pPr>
            <w:r w:rsidRPr="0003380D">
              <w:rPr>
                <w:rFonts w:ascii="Times New Roman" w:eastAsia="Calibri" w:hAnsi="Times New Roman"/>
                <w:color w:val="000000"/>
                <w:sz w:val="20"/>
                <w:szCs w:val="20"/>
              </w:rPr>
              <w:t>%</w:t>
            </w:r>
          </w:p>
        </w:tc>
        <w:tc>
          <w:tcPr>
            <w:tcW w:w="1134"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14</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23</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38</w:t>
            </w:r>
          </w:p>
        </w:tc>
        <w:tc>
          <w:tcPr>
            <w:tcW w:w="1275"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50</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78</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100</w:t>
            </w:r>
          </w:p>
        </w:tc>
      </w:tr>
      <w:tr w:rsidR="0003380D" w:rsidRPr="008760C6" w:rsidTr="0003380D">
        <w:tc>
          <w:tcPr>
            <w:tcW w:w="6165"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lastRenderedPageBreak/>
              <w:t>доля персонала, оказывающего услуги населению и прошедшего обучение (инструктирование)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 от общего числа специалистов, оказывающих услуги населению</w:t>
            </w:r>
          </w:p>
        </w:tc>
        <w:tc>
          <w:tcPr>
            <w:tcW w:w="1237" w:type="dxa"/>
            <w:vAlign w:val="center"/>
          </w:tcPr>
          <w:p w:rsidR="0003380D" w:rsidRPr="0003380D" w:rsidRDefault="0003380D" w:rsidP="0003380D">
            <w:pPr>
              <w:pStyle w:val="a4"/>
              <w:jc w:val="center"/>
              <w:rPr>
                <w:rFonts w:ascii="Times New Roman" w:eastAsia="Calibri" w:hAnsi="Times New Roman"/>
                <w:color w:val="000000"/>
                <w:sz w:val="20"/>
                <w:szCs w:val="20"/>
              </w:rPr>
            </w:pPr>
            <w:r w:rsidRPr="0003380D">
              <w:rPr>
                <w:rFonts w:ascii="Times New Roman" w:eastAsia="Calibri" w:hAnsi="Times New Roman"/>
                <w:color w:val="000000"/>
                <w:sz w:val="20"/>
                <w:szCs w:val="20"/>
              </w:rPr>
              <w:t>%</w:t>
            </w:r>
          </w:p>
        </w:tc>
        <w:tc>
          <w:tcPr>
            <w:tcW w:w="1134"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20</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40</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40</w:t>
            </w:r>
          </w:p>
        </w:tc>
        <w:tc>
          <w:tcPr>
            <w:tcW w:w="1275"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80</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80</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100</w:t>
            </w:r>
          </w:p>
        </w:tc>
      </w:tr>
      <w:tr w:rsidR="0003380D" w:rsidRPr="008760C6" w:rsidTr="0003380D">
        <w:tc>
          <w:tcPr>
            <w:tcW w:w="6165"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удельный вес инфраструктурных объектов в сфере здравоохранения, на которых для инвалидов по зрению обеспечиваются (от общего количества таких объектов, на которых предоставляются услуги населению):</w:t>
            </w:r>
          </w:p>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 размещение оборудования и носителей информации, необходимых для обеспечения беспрепятственного доступа инвалидов по зрению к объектам;</w:t>
            </w:r>
          </w:p>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 наличие сотрудников, на которых административно-распорядительным актом организации возложено оказание помощи  инвалидам по зрению  в преодолении барьеров, мешающих им пользоваться услугами, включая сопровождение, и которые подготовлены для исполнения этих функций;</w:t>
            </w:r>
          </w:p>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 xml:space="preserve">- допуск </w:t>
            </w:r>
            <w:proofErr w:type="spellStart"/>
            <w:r w:rsidRPr="00690421">
              <w:rPr>
                <w:rFonts w:ascii="Times New Roman" w:hAnsi="Times New Roman"/>
                <w:sz w:val="18"/>
                <w:szCs w:val="18"/>
              </w:rPr>
              <w:t>тифлосурдопереводчика</w:t>
            </w:r>
            <w:proofErr w:type="spellEnd"/>
            <w:r w:rsidRPr="00690421">
              <w:rPr>
                <w:rFonts w:ascii="Times New Roman" w:hAnsi="Times New Roman"/>
                <w:sz w:val="18"/>
                <w:szCs w:val="18"/>
              </w:rPr>
              <w:t>;</w:t>
            </w:r>
          </w:p>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-допуск собаки-проводника</w:t>
            </w:r>
          </w:p>
        </w:tc>
        <w:tc>
          <w:tcPr>
            <w:tcW w:w="1237" w:type="dxa"/>
            <w:vAlign w:val="center"/>
          </w:tcPr>
          <w:p w:rsidR="0003380D" w:rsidRPr="0003380D" w:rsidRDefault="0003380D" w:rsidP="0003380D">
            <w:pPr>
              <w:pStyle w:val="a4"/>
              <w:jc w:val="center"/>
              <w:rPr>
                <w:rFonts w:ascii="Times New Roman" w:eastAsia="Calibri" w:hAnsi="Times New Roman"/>
                <w:color w:val="000000"/>
                <w:sz w:val="20"/>
                <w:szCs w:val="20"/>
              </w:rPr>
            </w:pPr>
            <w:r w:rsidRPr="0003380D">
              <w:rPr>
                <w:rFonts w:ascii="Times New Roman" w:eastAsia="Calibri" w:hAnsi="Times New Roman"/>
                <w:color w:val="000000"/>
                <w:sz w:val="20"/>
                <w:szCs w:val="20"/>
              </w:rPr>
              <w:t>%</w:t>
            </w:r>
          </w:p>
        </w:tc>
        <w:tc>
          <w:tcPr>
            <w:tcW w:w="1134"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14</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14</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28</w:t>
            </w:r>
          </w:p>
        </w:tc>
        <w:tc>
          <w:tcPr>
            <w:tcW w:w="1275"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35</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64</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100</w:t>
            </w:r>
          </w:p>
        </w:tc>
      </w:tr>
      <w:tr w:rsidR="0003380D" w:rsidRPr="008760C6" w:rsidTr="0003380D">
        <w:tc>
          <w:tcPr>
            <w:tcW w:w="6165"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удельный вес инфраструктурных объектов в сфере здравоохранения, на которых для инвалидов по слуху обеспечиваются (от общего количества таких объектов, на которых предоставляются услуги населению):</w:t>
            </w:r>
          </w:p>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 дублирование необходимой звуковой информации;</w:t>
            </w:r>
          </w:p>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 xml:space="preserve">- допуск </w:t>
            </w:r>
            <w:proofErr w:type="spellStart"/>
            <w:r w:rsidRPr="00690421">
              <w:rPr>
                <w:rFonts w:ascii="Times New Roman" w:hAnsi="Times New Roman"/>
                <w:sz w:val="18"/>
                <w:szCs w:val="18"/>
              </w:rPr>
              <w:t>сурдопереводчика</w:t>
            </w:r>
            <w:proofErr w:type="spellEnd"/>
            <w:r w:rsidRPr="00690421">
              <w:rPr>
                <w:rFonts w:ascii="Times New Roman" w:hAnsi="Times New Roman"/>
                <w:sz w:val="18"/>
                <w:szCs w:val="18"/>
              </w:rPr>
              <w:t>;</w:t>
            </w:r>
          </w:p>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 размещение оборудования и носителей информации, необходимых для обеспечения беспрепятственного доступа инвалидов по слуху к объектам;</w:t>
            </w:r>
          </w:p>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 наличие сотрудников, на которых административно-распорядительным актом организации  возложено оказание  помощи инвалидам по слуху в преодолении барьеров, мешающих им пользоваться услугами, и которые подготовлены для исполнения этих функций</w:t>
            </w:r>
          </w:p>
        </w:tc>
        <w:tc>
          <w:tcPr>
            <w:tcW w:w="1237" w:type="dxa"/>
            <w:vAlign w:val="center"/>
          </w:tcPr>
          <w:p w:rsidR="0003380D" w:rsidRPr="0003380D" w:rsidRDefault="0003380D" w:rsidP="0003380D">
            <w:pPr>
              <w:pStyle w:val="a4"/>
              <w:jc w:val="center"/>
              <w:rPr>
                <w:rFonts w:ascii="Times New Roman" w:eastAsia="Calibri" w:hAnsi="Times New Roman"/>
                <w:color w:val="000000"/>
                <w:sz w:val="20"/>
                <w:szCs w:val="20"/>
              </w:rPr>
            </w:pPr>
            <w:r w:rsidRPr="0003380D">
              <w:rPr>
                <w:rFonts w:ascii="Times New Roman" w:eastAsia="Calibri" w:hAnsi="Times New Roman"/>
                <w:color w:val="000000"/>
                <w:sz w:val="20"/>
                <w:szCs w:val="20"/>
              </w:rPr>
              <w:t>%</w:t>
            </w:r>
          </w:p>
        </w:tc>
        <w:tc>
          <w:tcPr>
            <w:tcW w:w="1134"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14</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28</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35</w:t>
            </w:r>
          </w:p>
        </w:tc>
        <w:tc>
          <w:tcPr>
            <w:tcW w:w="1275"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64</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92</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100</w:t>
            </w:r>
          </w:p>
        </w:tc>
      </w:tr>
      <w:tr w:rsidR="0003380D" w:rsidRPr="008760C6" w:rsidTr="0003380D">
        <w:tc>
          <w:tcPr>
            <w:tcW w:w="6165"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proofErr w:type="gramStart"/>
            <w:r w:rsidRPr="00690421">
              <w:rPr>
                <w:rFonts w:ascii="Times New Roman" w:hAnsi="Times New Roman"/>
                <w:sz w:val="18"/>
                <w:szCs w:val="18"/>
              </w:rPr>
              <w:t>удельный вес инфраструктурных объектов в сфере здравоохранения, на которых для инвалидов с нарушением опорно-двигательного аппарата обеспечиваются (от общего количества таких объектов, на которых предоставляются услуги населению:</w:t>
            </w:r>
            <w:proofErr w:type="gramEnd"/>
          </w:p>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 xml:space="preserve">- оснащенные </w:t>
            </w:r>
            <w:proofErr w:type="spellStart"/>
            <w:r w:rsidRPr="00690421">
              <w:rPr>
                <w:rFonts w:ascii="Times New Roman" w:hAnsi="Times New Roman"/>
                <w:sz w:val="18"/>
                <w:szCs w:val="18"/>
              </w:rPr>
              <w:t>ассистивными</w:t>
            </w:r>
            <w:proofErr w:type="spellEnd"/>
            <w:r w:rsidRPr="00690421">
              <w:rPr>
                <w:rFonts w:ascii="Times New Roman" w:hAnsi="Times New Roman"/>
                <w:sz w:val="18"/>
                <w:szCs w:val="18"/>
              </w:rPr>
              <w:t xml:space="preserve">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 в том числе с использованием кресла-коляски; </w:t>
            </w:r>
          </w:p>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 размещение оборудования и носителей информации, необходимых для обеспечения беспрепятственного доступа инвалидов с нарушениями опорно-двигательного аппарата к объектам;</w:t>
            </w:r>
          </w:p>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 наличие сотрудников, на которых административно-распорядительным актом организации возложено оказание помощи инвалидам с нарушением опорно-двигательного аппарата в преодолении барьеров, мешающих им пользоваться услугами, и которые подготовлены для исполнения этих функций</w:t>
            </w:r>
          </w:p>
        </w:tc>
        <w:tc>
          <w:tcPr>
            <w:tcW w:w="1237" w:type="dxa"/>
            <w:vAlign w:val="center"/>
          </w:tcPr>
          <w:p w:rsidR="0003380D" w:rsidRPr="0003380D" w:rsidRDefault="0003380D" w:rsidP="0003380D">
            <w:pPr>
              <w:pStyle w:val="a4"/>
              <w:jc w:val="center"/>
              <w:rPr>
                <w:rFonts w:ascii="Times New Roman" w:eastAsia="Calibri" w:hAnsi="Times New Roman"/>
                <w:color w:val="000000"/>
                <w:sz w:val="20"/>
                <w:szCs w:val="20"/>
              </w:rPr>
            </w:pPr>
            <w:r w:rsidRPr="0003380D">
              <w:rPr>
                <w:rFonts w:ascii="Times New Roman" w:eastAsia="Calibri" w:hAnsi="Times New Roman"/>
                <w:color w:val="000000"/>
                <w:sz w:val="20"/>
                <w:szCs w:val="20"/>
              </w:rPr>
              <w:t>%</w:t>
            </w:r>
          </w:p>
        </w:tc>
        <w:tc>
          <w:tcPr>
            <w:tcW w:w="1134"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14</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28</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50</w:t>
            </w:r>
          </w:p>
        </w:tc>
        <w:tc>
          <w:tcPr>
            <w:tcW w:w="1275"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50</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78</w:t>
            </w:r>
          </w:p>
        </w:tc>
        <w:tc>
          <w:tcPr>
            <w:tcW w:w="1276"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100</w:t>
            </w:r>
          </w:p>
        </w:tc>
      </w:tr>
      <w:tr w:rsidR="0003380D" w:rsidRPr="008760C6" w:rsidTr="0003380D">
        <w:tc>
          <w:tcPr>
            <w:tcW w:w="6165" w:type="dxa"/>
            <w:vAlign w:val="center"/>
          </w:tcPr>
          <w:p w:rsidR="0003380D" w:rsidRPr="00690421"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sidRPr="00690421">
              <w:rPr>
                <w:rFonts w:ascii="Times New Roman" w:hAnsi="Times New Roman"/>
                <w:sz w:val="18"/>
                <w:szCs w:val="18"/>
              </w:rPr>
              <w:t xml:space="preserve">доля медицинских организаций, оснащенных оборудованием для оказания </w:t>
            </w:r>
            <w:r w:rsidRPr="00690421">
              <w:rPr>
                <w:rFonts w:ascii="Times New Roman" w:hAnsi="Times New Roman"/>
                <w:sz w:val="18"/>
                <w:szCs w:val="18"/>
              </w:rPr>
              <w:lastRenderedPageBreak/>
              <w:t>медицинской помощи с учетом особых потребностей инвалидов (по зрению, слуху, инвалидов с нарушением функции опорно-двигательного аппарата), от общего числа медицинских организаций</w:t>
            </w:r>
          </w:p>
        </w:tc>
        <w:tc>
          <w:tcPr>
            <w:tcW w:w="1237" w:type="dxa"/>
            <w:vAlign w:val="center"/>
          </w:tcPr>
          <w:p w:rsidR="0003380D" w:rsidRPr="0003380D" w:rsidRDefault="0003380D" w:rsidP="0003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sidRPr="0003380D">
              <w:rPr>
                <w:rFonts w:ascii="Times New Roman" w:hAnsi="Times New Roman"/>
                <w:sz w:val="20"/>
                <w:szCs w:val="20"/>
              </w:rPr>
              <w:lastRenderedPageBreak/>
              <w:t>%</w:t>
            </w:r>
          </w:p>
        </w:tc>
        <w:tc>
          <w:tcPr>
            <w:tcW w:w="1134" w:type="dxa"/>
            <w:vAlign w:val="center"/>
          </w:tcPr>
          <w:p w:rsidR="0003380D" w:rsidRPr="00834BA9"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5,6</w:t>
            </w:r>
          </w:p>
        </w:tc>
        <w:tc>
          <w:tcPr>
            <w:tcW w:w="1276" w:type="dxa"/>
            <w:vAlign w:val="center"/>
          </w:tcPr>
          <w:p w:rsidR="0003380D" w:rsidRPr="00834BA9"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14</w:t>
            </w:r>
          </w:p>
        </w:tc>
        <w:tc>
          <w:tcPr>
            <w:tcW w:w="1276" w:type="dxa"/>
            <w:vAlign w:val="center"/>
          </w:tcPr>
          <w:p w:rsidR="0003380D" w:rsidRPr="00834BA9"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28</w:t>
            </w:r>
          </w:p>
        </w:tc>
        <w:tc>
          <w:tcPr>
            <w:tcW w:w="1275" w:type="dxa"/>
            <w:vAlign w:val="center"/>
          </w:tcPr>
          <w:p w:rsidR="0003380D" w:rsidRPr="00834BA9"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56</w:t>
            </w:r>
          </w:p>
        </w:tc>
        <w:tc>
          <w:tcPr>
            <w:tcW w:w="1276" w:type="dxa"/>
            <w:vAlign w:val="center"/>
          </w:tcPr>
          <w:p w:rsidR="0003380D" w:rsidRPr="00834BA9"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84</w:t>
            </w:r>
          </w:p>
        </w:tc>
        <w:tc>
          <w:tcPr>
            <w:tcW w:w="1276" w:type="dxa"/>
            <w:vAlign w:val="center"/>
          </w:tcPr>
          <w:p w:rsidR="0003380D" w:rsidRPr="00834BA9" w:rsidRDefault="0003380D" w:rsidP="0008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100</w:t>
            </w:r>
          </w:p>
        </w:tc>
      </w:tr>
    </w:tbl>
    <w:p w:rsidR="009C150C" w:rsidRPr="004A14F3" w:rsidRDefault="004A14F3" w:rsidP="004A14F3">
      <w:pPr>
        <w:pStyle w:val="a4"/>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 xml:space="preserve">                          </w:t>
      </w:r>
    </w:p>
    <w:p w:rsidR="00D144E9" w:rsidRPr="009C150C" w:rsidRDefault="00D144E9" w:rsidP="00F0791A">
      <w:pPr>
        <w:pStyle w:val="a4"/>
        <w:rPr>
          <w:rFonts w:ascii="Times New Roman" w:eastAsia="Calibri" w:hAnsi="Times New Roman"/>
          <w:b/>
          <w:color w:val="000000"/>
          <w:sz w:val="28"/>
          <w:szCs w:val="28"/>
        </w:rPr>
      </w:pPr>
    </w:p>
    <w:p w:rsidR="00D144E9" w:rsidRPr="009C150C" w:rsidRDefault="009E6448" w:rsidP="00F0791A">
      <w:pPr>
        <w:pStyle w:val="a4"/>
        <w:rPr>
          <w:rFonts w:ascii="Times New Roman" w:eastAsia="Calibri" w:hAnsi="Times New Roman"/>
          <w:b/>
          <w:sz w:val="28"/>
          <w:szCs w:val="28"/>
        </w:rPr>
      </w:pPr>
      <w:r>
        <w:rPr>
          <w:rFonts w:ascii="Times New Roman" w:eastAsia="Calibri" w:hAnsi="Times New Roman"/>
          <w:sz w:val="28"/>
          <w:szCs w:val="28"/>
        </w:rPr>
        <w:t xml:space="preserve">                                                                                        </w:t>
      </w:r>
      <w:r w:rsidR="009C150C" w:rsidRPr="009C150C">
        <w:rPr>
          <w:rFonts w:ascii="Times New Roman" w:eastAsia="Calibri" w:hAnsi="Times New Roman"/>
          <w:b/>
          <w:sz w:val="28"/>
          <w:szCs w:val="28"/>
        </w:rPr>
        <w:t xml:space="preserve"> </w:t>
      </w:r>
      <w:r w:rsidR="00D144E9" w:rsidRPr="009C150C">
        <w:rPr>
          <w:rFonts w:ascii="Times New Roman" w:eastAsia="Calibri" w:hAnsi="Times New Roman"/>
          <w:b/>
          <w:sz w:val="28"/>
          <w:szCs w:val="28"/>
        </w:rPr>
        <w:t>II. План мероприятий</w:t>
      </w:r>
    </w:p>
    <w:p w:rsidR="00D144E9" w:rsidRPr="006A3C37" w:rsidRDefault="00D144E9" w:rsidP="00F0791A">
      <w:pPr>
        <w:pStyle w:val="a4"/>
        <w:rPr>
          <w:rFonts w:ascii="Times New Roman" w:eastAsia="Calibri" w:hAnsi="Times New Roman"/>
          <w:sz w:val="28"/>
          <w:szCs w:val="28"/>
        </w:rPr>
      </w:pPr>
    </w:p>
    <w:tbl>
      <w:tblPr>
        <w:tblStyle w:val="a3"/>
        <w:tblW w:w="0" w:type="auto"/>
        <w:tblLook w:val="04A0" w:firstRow="1" w:lastRow="0" w:firstColumn="1" w:lastColumn="0" w:noHBand="0" w:noVBand="1"/>
      </w:tblPr>
      <w:tblGrid>
        <w:gridCol w:w="594"/>
        <w:gridCol w:w="4161"/>
        <w:gridCol w:w="2531"/>
        <w:gridCol w:w="2418"/>
        <w:gridCol w:w="2197"/>
        <w:gridCol w:w="2885"/>
      </w:tblGrid>
      <w:tr w:rsidR="00F64B3C" w:rsidRPr="008760C6" w:rsidTr="002E0D05">
        <w:tc>
          <w:tcPr>
            <w:tcW w:w="594" w:type="dxa"/>
          </w:tcPr>
          <w:p w:rsidR="00F250B6" w:rsidRPr="008760C6" w:rsidRDefault="00F250B6" w:rsidP="002E0D05">
            <w:pPr>
              <w:pStyle w:val="a4"/>
              <w:rPr>
                <w:rFonts w:ascii="Times New Roman" w:hAnsi="Times New Roman"/>
                <w:sz w:val="24"/>
                <w:szCs w:val="24"/>
              </w:rPr>
            </w:pPr>
            <w:r w:rsidRPr="008760C6">
              <w:rPr>
                <w:rFonts w:ascii="Times New Roman" w:hAnsi="Times New Roman"/>
                <w:sz w:val="24"/>
                <w:szCs w:val="24"/>
              </w:rPr>
              <w:t>№</w:t>
            </w:r>
          </w:p>
          <w:p w:rsidR="00F250B6" w:rsidRPr="008760C6" w:rsidRDefault="00F250B6" w:rsidP="002E0D05">
            <w:pPr>
              <w:pStyle w:val="a4"/>
              <w:rPr>
                <w:rFonts w:ascii="Times New Roman" w:hAnsi="Times New Roman"/>
                <w:sz w:val="24"/>
                <w:szCs w:val="24"/>
              </w:rPr>
            </w:pPr>
            <w:proofErr w:type="gramStart"/>
            <w:r w:rsidRPr="008760C6">
              <w:rPr>
                <w:rFonts w:ascii="Times New Roman" w:hAnsi="Times New Roman"/>
                <w:sz w:val="24"/>
                <w:szCs w:val="24"/>
              </w:rPr>
              <w:t>п</w:t>
            </w:r>
            <w:proofErr w:type="gramEnd"/>
            <w:r w:rsidRPr="008760C6">
              <w:rPr>
                <w:rFonts w:ascii="Times New Roman" w:hAnsi="Times New Roman"/>
                <w:sz w:val="24"/>
                <w:szCs w:val="24"/>
              </w:rPr>
              <w:t>/п</w:t>
            </w:r>
          </w:p>
        </w:tc>
        <w:tc>
          <w:tcPr>
            <w:tcW w:w="4161" w:type="dxa"/>
          </w:tcPr>
          <w:p w:rsidR="00F250B6" w:rsidRPr="008760C6" w:rsidRDefault="00F250B6" w:rsidP="002E0D05">
            <w:pPr>
              <w:pStyle w:val="a4"/>
              <w:rPr>
                <w:rFonts w:ascii="Times New Roman" w:hAnsi="Times New Roman"/>
                <w:sz w:val="24"/>
                <w:szCs w:val="24"/>
              </w:rPr>
            </w:pPr>
            <w:r w:rsidRPr="008760C6">
              <w:rPr>
                <w:rFonts w:ascii="Times New Roman" w:hAnsi="Times New Roman"/>
                <w:sz w:val="24"/>
                <w:szCs w:val="24"/>
              </w:rPr>
              <w:t>Наименование мероприятия</w:t>
            </w:r>
          </w:p>
        </w:tc>
        <w:tc>
          <w:tcPr>
            <w:tcW w:w="2531" w:type="dxa"/>
          </w:tcPr>
          <w:p w:rsidR="00F250B6" w:rsidRPr="008760C6" w:rsidRDefault="00F250B6" w:rsidP="002E0D05">
            <w:pPr>
              <w:pStyle w:val="a4"/>
              <w:jc w:val="center"/>
              <w:rPr>
                <w:rFonts w:ascii="Times New Roman" w:hAnsi="Times New Roman"/>
                <w:sz w:val="24"/>
                <w:szCs w:val="24"/>
              </w:rPr>
            </w:pPr>
            <w:r w:rsidRPr="008760C6">
              <w:rPr>
                <w:rFonts w:ascii="Times New Roman" w:hAnsi="Times New Roman"/>
                <w:sz w:val="24"/>
                <w:szCs w:val="24"/>
              </w:rPr>
              <w:t>Нормативный правовой акт, иной документ, которым предусмотрено проведение мероприятия</w:t>
            </w:r>
          </w:p>
        </w:tc>
        <w:tc>
          <w:tcPr>
            <w:tcW w:w="2418" w:type="dxa"/>
          </w:tcPr>
          <w:p w:rsidR="00F250B6" w:rsidRPr="008760C6" w:rsidRDefault="00F250B6" w:rsidP="002E0D05">
            <w:pPr>
              <w:pStyle w:val="a4"/>
              <w:jc w:val="center"/>
              <w:rPr>
                <w:rFonts w:ascii="Times New Roman" w:hAnsi="Times New Roman"/>
                <w:sz w:val="24"/>
                <w:szCs w:val="24"/>
              </w:rPr>
            </w:pPr>
            <w:r w:rsidRPr="008760C6">
              <w:rPr>
                <w:rFonts w:ascii="Times New Roman" w:hAnsi="Times New Roman"/>
                <w:sz w:val="24"/>
                <w:szCs w:val="24"/>
              </w:rPr>
              <w:t>Ответственные исполнители,</w:t>
            </w:r>
          </w:p>
          <w:p w:rsidR="00F250B6" w:rsidRPr="008760C6" w:rsidRDefault="00F250B6" w:rsidP="002E0D05">
            <w:pPr>
              <w:pStyle w:val="a4"/>
              <w:jc w:val="center"/>
              <w:rPr>
                <w:rFonts w:ascii="Times New Roman" w:hAnsi="Times New Roman"/>
                <w:sz w:val="24"/>
                <w:szCs w:val="24"/>
              </w:rPr>
            </w:pPr>
            <w:r w:rsidRPr="008760C6">
              <w:rPr>
                <w:rFonts w:ascii="Times New Roman" w:hAnsi="Times New Roman"/>
                <w:sz w:val="24"/>
                <w:szCs w:val="24"/>
              </w:rPr>
              <w:t>соисполнители</w:t>
            </w:r>
          </w:p>
        </w:tc>
        <w:tc>
          <w:tcPr>
            <w:tcW w:w="2197" w:type="dxa"/>
          </w:tcPr>
          <w:p w:rsidR="00F250B6" w:rsidRPr="008760C6" w:rsidRDefault="00F250B6" w:rsidP="002E0D05">
            <w:pPr>
              <w:pStyle w:val="a4"/>
              <w:jc w:val="center"/>
              <w:rPr>
                <w:rFonts w:ascii="Times New Roman" w:hAnsi="Times New Roman"/>
                <w:sz w:val="24"/>
                <w:szCs w:val="24"/>
              </w:rPr>
            </w:pPr>
            <w:r w:rsidRPr="008760C6">
              <w:rPr>
                <w:rFonts w:ascii="Times New Roman" w:hAnsi="Times New Roman"/>
                <w:sz w:val="24"/>
                <w:szCs w:val="24"/>
              </w:rPr>
              <w:t>Срок реализации</w:t>
            </w:r>
          </w:p>
        </w:tc>
        <w:tc>
          <w:tcPr>
            <w:tcW w:w="2885" w:type="dxa"/>
          </w:tcPr>
          <w:p w:rsidR="00F250B6" w:rsidRPr="008760C6" w:rsidRDefault="00F250B6" w:rsidP="002E0D05">
            <w:pPr>
              <w:pStyle w:val="a4"/>
              <w:rPr>
                <w:rFonts w:ascii="Times New Roman" w:hAnsi="Times New Roman"/>
                <w:sz w:val="24"/>
                <w:szCs w:val="24"/>
              </w:rPr>
            </w:pPr>
            <w:r w:rsidRPr="008760C6">
              <w:rPr>
                <w:rFonts w:ascii="Times New Roman" w:hAnsi="Times New Roman"/>
                <w:sz w:val="24"/>
                <w:szCs w:val="24"/>
              </w:rPr>
              <w:t>Планируемые результаты влияния мероприятия на повышение значения показателя доступности для инвалидов объектов и услуг</w:t>
            </w:r>
          </w:p>
        </w:tc>
      </w:tr>
      <w:tr w:rsidR="00F250B6" w:rsidRPr="008760C6" w:rsidTr="002E0D05">
        <w:tc>
          <w:tcPr>
            <w:tcW w:w="14786" w:type="dxa"/>
            <w:gridSpan w:val="6"/>
          </w:tcPr>
          <w:p w:rsidR="00F250B6" w:rsidRPr="008760C6" w:rsidRDefault="00F250B6" w:rsidP="002E0D05">
            <w:pPr>
              <w:pStyle w:val="a4"/>
              <w:jc w:val="center"/>
              <w:rPr>
                <w:rFonts w:ascii="Times New Roman" w:hAnsi="Times New Roman"/>
                <w:b/>
                <w:sz w:val="24"/>
                <w:szCs w:val="24"/>
              </w:rPr>
            </w:pPr>
            <w:r w:rsidRPr="008760C6">
              <w:rPr>
                <w:rFonts w:ascii="Times New Roman" w:hAnsi="Times New Roman"/>
                <w:b/>
                <w:sz w:val="24"/>
                <w:szCs w:val="24"/>
              </w:rPr>
              <w:t>Раздел 1. Мероприятия по поэтапному повышению значений показателей доступности для инвалидов объектов инфраструктуры (транспортных средств, сре</w:t>
            </w:r>
            <w:proofErr w:type="gramStart"/>
            <w:r w:rsidRPr="008760C6">
              <w:rPr>
                <w:rFonts w:ascii="Times New Roman" w:hAnsi="Times New Roman"/>
                <w:b/>
                <w:sz w:val="24"/>
                <w:szCs w:val="24"/>
              </w:rPr>
              <w:t>дств св</w:t>
            </w:r>
            <w:proofErr w:type="gramEnd"/>
            <w:r w:rsidRPr="008760C6">
              <w:rPr>
                <w:rFonts w:ascii="Times New Roman" w:hAnsi="Times New Roman"/>
                <w:b/>
                <w:sz w:val="24"/>
                <w:szCs w:val="24"/>
              </w:rPr>
              <w:t>язи и информации), включая оборудование объектов необходимыми приспособлениями</w:t>
            </w:r>
          </w:p>
        </w:tc>
      </w:tr>
      <w:tr w:rsidR="009771DB" w:rsidRPr="009771DB" w:rsidTr="002E0D05">
        <w:trPr>
          <w:trHeight w:val="1992"/>
        </w:trPr>
        <w:tc>
          <w:tcPr>
            <w:tcW w:w="594" w:type="dxa"/>
          </w:tcPr>
          <w:p w:rsidR="009771DB" w:rsidRPr="009771DB" w:rsidRDefault="009771DB" w:rsidP="002E0D05">
            <w:pPr>
              <w:pStyle w:val="a4"/>
              <w:rPr>
                <w:rFonts w:ascii="Times New Roman" w:hAnsi="Times New Roman"/>
                <w:sz w:val="24"/>
                <w:szCs w:val="24"/>
              </w:rPr>
            </w:pPr>
          </w:p>
        </w:tc>
        <w:tc>
          <w:tcPr>
            <w:tcW w:w="4161" w:type="dxa"/>
          </w:tcPr>
          <w:p w:rsidR="009771DB" w:rsidRPr="009771DB" w:rsidRDefault="009771DB" w:rsidP="002E0D05">
            <w:pPr>
              <w:spacing w:before="100" w:beforeAutospacing="1" w:after="100" w:afterAutospacing="1"/>
              <w:rPr>
                <w:rFonts w:ascii="Times New Roman" w:hAnsi="Times New Roman" w:cs="Times New Roman"/>
                <w:sz w:val="24"/>
                <w:szCs w:val="24"/>
              </w:rPr>
            </w:pPr>
            <w:r w:rsidRPr="009771DB">
              <w:rPr>
                <w:rFonts w:ascii="Times New Roman" w:hAnsi="Times New Roman" w:cs="Times New Roman"/>
                <w:sz w:val="24"/>
                <w:szCs w:val="24"/>
              </w:rPr>
              <w:t>Внесение изменений в административные регламенты предоставления гражданам государственных услуг положений, обеспечивающих соблюдение установленных законодательством условий доступности для инвалидов</w:t>
            </w:r>
          </w:p>
        </w:tc>
        <w:tc>
          <w:tcPr>
            <w:tcW w:w="2531" w:type="dxa"/>
          </w:tcPr>
          <w:p w:rsidR="009771DB" w:rsidRPr="009771DB" w:rsidRDefault="009771DB" w:rsidP="002E0D05">
            <w:pPr>
              <w:pStyle w:val="ac"/>
              <w:snapToGrid w:val="0"/>
              <w:jc w:val="center"/>
              <w:rPr>
                <w:sz w:val="24"/>
                <w:szCs w:val="24"/>
              </w:rPr>
            </w:pPr>
            <w:r w:rsidRPr="009771DB">
              <w:rPr>
                <w:sz w:val="24"/>
                <w:szCs w:val="24"/>
              </w:rPr>
              <w:t>Федеральный закон № 419-ФЗ</w:t>
            </w:r>
            <w:r w:rsidR="002E0D05">
              <w:rPr>
                <w:sz w:val="24"/>
                <w:szCs w:val="24"/>
              </w:rPr>
              <w:t xml:space="preserve"> </w:t>
            </w:r>
            <w:r w:rsidR="002E0D05" w:rsidRPr="002E0D05">
              <w:rPr>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002E0D05" w:rsidRPr="002E0D05">
              <w:rPr>
                <w:sz w:val="24"/>
                <w:szCs w:val="24"/>
              </w:rPr>
              <w:t>"(</w:t>
            </w:r>
            <w:proofErr w:type="gramEnd"/>
            <w:r w:rsidR="002E0D05" w:rsidRPr="002E0D05">
              <w:rPr>
                <w:sz w:val="24"/>
                <w:szCs w:val="24"/>
              </w:rPr>
              <w:t>далее - Федеральный закон от 01.12.2014 N 419-ФЗ)</w:t>
            </w:r>
          </w:p>
        </w:tc>
        <w:tc>
          <w:tcPr>
            <w:tcW w:w="2418" w:type="dxa"/>
          </w:tcPr>
          <w:p w:rsidR="0082496B" w:rsidRDefault="0082496B" w:rsidP="002E0D05">
            <w:pPr>
              <w:pStyle w:val="a4"/>
              <w:jc w:val="center"/>
              <w:rPr>
                <w:rFonts w:ascii="Times New Roman" w:hAnsi="Times New Roman"/>
                <w:sz w:val="24"/>
                <w:szCs w:val="24"/>
              </w:rPr>
            </w:pPr>
            <w:r>
              <w:rPr>
                <w:rFonts w:ascii="Times New Roman" w:hAnsi="Times New Roman"/>
                <w:sz w:val="24"/>
                <w:szCs w:val="24"/>
              </w:rPr>
              <w:t>Сектор правового управления</w:t>
            </w:r>
          </w:p>
          <w:p w:rsidR="009771DB" w:rsidRDefault="009771DB" w:rsidP="002E0D05">
            <w:pPr>
              <w:pStyle w:val="a4"/>
              <w:jc w:val="center"/>
              <w:rPr>
                <w:rFonts w:ascii="Times New Roman" w:hAnsi="Times New Roman"/>
                <w:sz w:val="24"/>
                <w:szCs w:val="24"/>
              </w:rPr>
            </w:pPr>
            <w:r w:rsidRPr="000F5C42">
              <w:rPr>
                <w:rFonts w:ascii="Times New Roman" w:hAnsi="Times New Roman"/>
                <w:sz w:val="24"/>
                <w:szCs w:val="24"/>
              </w:rPr>
              <w:t>Отдел развития здравоохранения и государственных программ</w:t>
            </w:r>
            <w:r>
              <w:rPr>
                <w:rFonts w:ascii="Times New Roman" w:hAnsi="Times New Roman"/>
                <w:sz w:val="24"/>
                <w:szCs w:val="24"/>
              </w:rPr>
              <w:t>.</w:t>
            </w:r>
          </w:p>
          <w:p w:rsidR="009771DB" w:rsidRDefault="009771DB" w:rsidP="002E0D05">
            <w:pPr>
              <w:pStyle w:val="a4"/>
              <w:jc w:val="center"/>
              <w:rPr>
                <w:rFonts w:ascii="Times New Roman" w:hAnsi="Times New Roman"/>
                <w:sz w:val="24"/>
                <w:szCs w:val="24"/>
              </w:rPr>
            </w:pPr>
            <w:r w:rsidRPr="000F5C42">
              <w:rPr>
                <w:rFonts w:ascii="Times New Roman" w:hAnsi="Times New Roman"/>
                <w:sz w:val="24"/>
                <w:szCs w:val="24"/>
              </w:rPr>
              <w:t>Отдел организации медицинской помощи  населению</w:t>
            </w:r>
            <w:r>
              <w:rPr>
                <w:rFonts w:ascii="Times New Roman" w:hAnsi="Times New Roman"/>
                <w:sz w:val="24"/>
                <w:szCs w:val="24"/>
              </w:rPr>
              <w:t>.</w:t>
            </w:r>
          </w:p>
          <w:p w:rsidR="00DB2119" w:rsidRDefault="00DB2119" w:rsidP="00DB2119">
            <w:pPr>
              <w:pStyle w:val="a4"/>
              <w:jc w:val="center"/>
              <w:rPr>
                <w:rFonts w:ascii="Times New Roman" w:hAnsi="Times New Roman"/>
                <w:sz w:val="24"/>
                <w:szCs w:val="24"/>
              </w:rPr>
            </w:pPr>
            <w:r>
              <w:rPr>
                <w:rFonts w:ascii="Times New Roman" w:hAnsi="Times New Roman"/>
                <w:sz w:val="24"/>
                <w:szCs w:val="24"/>
              </w:rPr>
              <w:t>О</w:t>
            </w:r>
            <w:r w:rsidRPr="0082496B">
              <w:rPr>
                <w:rFonts w:ascii="Times New Roman" w:hAnsi="Times New Roman"/>
                <w:sz w:val="24"/>
                <w:szCs w:val="24"/>
              </w:rPr>
              <w:t>тдел охраны здоровья матери и ребенка</w:t>
            </w:r>
            <w:r>
              <w:rPr>
                <w:rFonts w:ascii="Times New Roman" w:hAnsi="Times New Roman"/>
                <w:sz w:val="24"/>
                <w:szCs w:val="24"/>
              </w:rPr>
              <w:t>.</w:t>
            </w:r>
          </w:p>
          <w:p w:rsidR="009771DB" w:rsidRPr="009771DB" w:rsidRDefault="009771DB" w:rsidP="002E0D05">
            <w:pPr>
              <w:pStyle w:val="ac"/>
              <w:snapToGrid w:val="0"/>
              <w:jc w:val="center"/>
              <w:rPr>
                <w:sz w:val="24"/>
                <w:szCs w:val="24"/>
              </w:rPr>
            </w:pPr>
            <w:r w:rsidRPr="000F5C42">
              <w:rPr>
                <w:sz w:val="24"/>
                <w:szCs w:val="24"/>
              </w:rPr>
              <w:t>Отдел  обеспечения деятельности учреждений здравоохранения</w:t>
            </w:r>
            <w:r>
              <w:rPr>
                <w:sz w:val="24"/>
                <w:szCs w:val="24"/>
              </w:rPr>
              <w:t>.</w:t>
            </w:r>
          </w:p>
        </w:tc>
        <w:tc>
          <w:tcPr>
            <w:tcW w:w="2197" w:type="dxa"/>
          </w:tcPr>
          <w:p w:rsidR="009771DB" w:rsidRPr="009771DB" w:rsidRDefault="009771DB" w:rsidP="002E0D05">
            <w:pPr>
              <w:pStyle w:val="ac"/>
              <w:snapToGrid w:val="0"/>
              <w:jc w:val="center"/>
              <w:rPr>
                <w:sz w:val="24"/>
                <w:szCs w:val="24"/>
              </w:rPr>
            </w:pPr>
            <w:r w:rsidRPr="009771DB">
              <w:rPr>
                <w:sz w:val="24"/>
                <w:szCs w:val="24"/>
              </w:rPr>
              <w:t>01.06.2016</w:t>
            </w:r>
          </w:p>
        </w:tc>
        <w:tc>
          <w:tcPr>
            <w:tcW w:w="2885" w:type="dxa"/>
          </w:tcPr>
          <w:p w:rsidR="009771DB" w:rsidRPr="009771DB" w:rsidRDefault="009771DB" w:rsidP="002E0D05">
            <w:pPr>
              <w:pStyle w:val="ac"/>
              <w:snapToGrid w:val="0"/>
              <w:ind w:left="-6" w:right="-6"/>
              <w:rPr>
                <w:sz w:val="24"/>
                <w:szCs w:val="24"/>
              </w:rPr>
            </w:pPr>
            <w:r w:rsidRPr="009771DB">
              <w:rPr>
                <w:sz w:val="24"/>
                <w:szCs w:val="24"/>
              </w:rPr>
              <w:t>Соблюдение установленных законодательством условий доступности для инвалидов объектов и услуг</w:t>
            </w:r>
          </w:p>
        </w:tc>
      </w:tr>
      <w:tr w:rsidR="009771DB" w:rsidRPr="008760C6" w:rsidTr="002E0D05">
        <w:trPr>
          <w:trHeight w:val="1992"/>
        </w:trPr>
        <w:tc>
          <w:tcPr>
            <w:tcW w:w="594" w:type="dxa"/>
          </w:tcPr>
          <w:p w:rsidR="009771DB" w:rsidRPr="008760C6" w:rsidRDefault="009771DB" w:rsidP="002E0D05">
            <w:pPr>
              <w:pStyle w:val="a4"/>
              <w:rPr>
                <w:rFonts w:ascii="Times New Roman" w:hAnsi="Times New Roman"/>
                <w:sz w:val="24"/>
                <w:szCs w:val="24"/>
              </w:rPr>
            </w:pPr>
          </w:p>
        </w:tc>
        <w:tc>
          <w:tcPr>
            <w:tcW w:w="4161" w:type="dxa"/>
          </w:tcPr>
          <w:p w:rsidR="009771DB" w:rsidRDefault="009771DB" w:rsidP="002E0D05">
            <w:pPr>
              <w:pStyle w:val="a4"/>
              <w:rPr>
                <w:rStyle w:val="FontStyle39"/>
                <w:b w:val="0"/>
                <w:sz w:val="24"/>
                <w:szCs w:val="24"/>
              </w:rPr>
            </w:pPr>
            <w:r w:rsidRPr="000F5C42">
              <w:rPr>
                <w:rStyle w:val="FontStyle39"/>
                <w:b w:val="0"/>
                <w:sz w:val="24"/>
                <w:szCs w:val="24"/>
              </w:rPr>
              <w:t xml:space="preserve">Разработка и  утверждение </w:t>
            </w:r>
          </w:p>
          <w:p w:rsidR="009771DB" w:rsidRPr="008760C6" w:rsidRDefault="009771DB" w:rsidP="002E0D05">
            <w:pPr>
              <w:pStyle w:val="a4"/>
              <w:rPr>
                <w:rStyle w:val="FontStyle39"/>
                <w:b w:val="0"/>
                <w:sz w:val="24"/>
                <w:szCs w:val="24"/>
              </w:rPr>
            </w:pPr>
            <w:r w:rsidRPr="000F5C42">
              <w:rPr>
                <w:rStyle w:val="FontStyle39"/>
                <w:b w:val="0"/>
                <w:sz w:val="24"/>
                <w:szCs w:val="24"/>
              </w:rPr>
              <w:t xml:space="preserve">мероприятий («дорожных карт») по поэтапному повышению значений показателей доступности для инвалидов объектов </w:t>
            </w:r>
            <w:r>
              <w:rPr>
                <w:rStyle w:val="FontStyle39"/>
                <w:b w:val="0"/>
                <w:sz w:val="24"/>
                <w:szCs w:val="24"/>
              </w:rPr>
              <w:t>здравоохранения</w:t>
            </w:r>
            <w:r w:rsidRPr="000F5C42">
              <w:rPr>
                <w:rStyle w:val="FontStyle39"/>
                <w:b w:val="0"/>
                <w:sz w:val="24"/>
                <w:szCs w:val="24"/>
              </w:rPr>
              <w:t xml:space="preserve"> и </w:t>
            </w:r>
            <w:r>
              <w:rPr>
                <w:rStyle w:val="FontStyle39"/>
                <w:b w:val="0"/>
                <w:sz w:val="24"/>
                <w:szCs w:val="24"/>
              </w:rPr>
              <w:t xml:space="preserve">предоставляемых на них </w:t>
            </w:r>
            <w:r w:rsidRPr="000F5C42">
              <w:rPr>
                <w:rStyle w:val="FontStyle39"/>
                <w:b w:val="0"/>
                <w:sz w:val="24"/>
                <w:szCs w:val="24"/>
              </w:rPr>
              <w:t>услуг</w:t>
            </w:r>
            <w:r>
              <w:rPr>
                <w:rStyle w:val="FontStyle39"/>
                <w:b w:val="0"/>
                <w:sz w:val="24"/>
                <w:szCs w:val="24"/>
              </w:rPr>
              <w:t>ах</w:t>
            </w:r>
          </w:p>
        </w:tc>
        <w:tc>
          <w:tcPr>
            <w:tcW w:w="2531" w:type="dxa"/>
          </w:tcPr>
          <w:p w:rsidR="00F956AD" w:rsidRDefault="00F956AD" w:rsidP="002E0D05">
            <w:pPr>
              <w:pStyle w:val="a4"/>
              <w:jc w:val="center"/>
              <w:rPr>
                <w:rFonts w:ascii="Times New Roman" w:hAnsi="Times New Roman"/>
                <w:sz w:val="24"/>
                <w:szCs w:val="24"/>
              </w:rPr>
            </w:pPr>
            <w:r w:rsidRPr="00F956AD">
              <w:rPr>
                <w:rFonts w:ascii="Times New Roman" w:hAnsi="Times New Roman"/>
                <w:sz w:val="24"/>
                <w:szCs w:val="24"/>
              </w:rPr>
              <w:t xml:space="preserve">Постановление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(далее – Постановление Правительства РФ </w:t>
            </w:r>
            <w:r>
              <w:rPr>
                <w:rFonts w:ascii="Times New Roman" w:hAnsi="Times New Roman"/>
                <w:sz w:val="24"/>
                <w:szCs w:val="24"/>
              </w:rPr>
              <w:t xml:space="preserve">от 17.06.2015 </w:t>
            </w:r>
            <w:r w:rsidRPr="00F956AD">
              <w:rPr>
                <w:rFonts w:ascii="Times New Roman" w:hAnsi="Times New Roman"/>
                <w:sz w:val="24"/>
                <w:szCs w:val="24"/>
              </w:rPr>
              <w:t>№ 599)</w:t>
            </w:r>
          </w:p>
          <w:p w:rsidR="009771DB" w:rsidRPr="008760C6" w:rsidRDefault="009771DB" w:rsidP="002E0D05">
            <w:pPr>
              <w:pStyle w:val="a4"/>
              <w:jc w:val="center"/>
              <w:rPr>
                <w:rFonts w:ascii="Times New Roman" w:hAnsi="Times New Roman"/>
                <w:sz w:val="24"/>
                <w:szCs w:val="24"/>
              </w:rPr>
            </w:pPr>
            <w:r w:rsidRPr="008760C6">
              <w:rPr>
                <w:rFonts w:ascii="Times New Roman" w:hAnsi="Times New Roman"/>
                <w:sz w:val="24"/>
                <w:szCs w:val="24"/>
              </w:rPr>
              <w:t>Приказ Министерства здравоохранения Тверской области  от</w:t>
            </w:r>
            <w:r>
              <w:rPr>
                <w:rFonts w:ascii="Times New Roman" w:hAnsi="Times New Roman"/>
                <w:sz w:val="24"/>
                <w:szCs w:val="24"/>
              </w:rPr>
              <w:t xml:space="preserve"> 25.09.2015 </w:t>
            </w:r>
            <w:r w:rsidRPr="008760C6">
              <w:rPr>
                <w:rFonts w:ascii="Times New Roman" w:hAnsi="Times New Roman"/>
                <w:sz w:val="24"/>
                <w:szCs w:val="24"/>
              </w:rPr>
              <w:t>№</w:t>
            </w:r>
            <w:r>
              <w:rPr>
                <w:rFonts w:ascii="Times New Roman" w:hAnsi="Times New Roman"/>
                <w:sz w:val="24"/>
                <w:szCs w:val="24"/>
              </w:rPr>
              <w:t>650</w:t>
            </w:r>
          </w:p>
        </w:tc>
        <w:tc>
          <w:tcPr>
            <w:tcW w:w="2418" w:type="dxa"/>
          </w:tcPr>
          <w:p w:rsidR="009771DB" w:rsidRDefault="009771DB" w:rsidP="002E0D05">
            <w:pPr>
              <w:pStyle w:val="a4"/>
              <w:jc w:val="center"/>
              <w:rPr>
                <w:rFonts w:ascii="Times New Roman" w:hAnsi="Times New Roman"/>
                <w:sz w:val="24"/>
                <w:szCs w:val="24"/>
              </w:rPr>
            </w:pPr>
            <w:r w:rsidRPr="000F5C42">
              <w:rPr>
                <w:rFonts w:ascii="Times New Roman" w:hAnsi="Times New Roman"/>
                <w:sz w:val="24"/>
                <w:szCs w:val="24"/>
              </w:rPr>
              <w:t>Отдел развития здравоохранения и государственных программ</w:t>
            </w:r>
            <w:r>
              <w:rPr>
                <w:rFonts w:ascii="Times New Roman" w:hAnsi="Times New Roman"/>
                <w:sz w:val="24"/>
                <w:szCs w:val="24"/>
              </w:rPr>
              <w:t>.</w:t>
            </w:r>
          </w:p>
          <w:p w:rsidR="009771DB" w:rsidRDefault="009771DB" w:rsidP="002E0D05">
            <w:pPr>
              <w:pStyle w:val="a4"/>
              <w:jc w:val="center"/>
              <w:rPr>
                <w:rFonts w:ascii="Times New Roman" w:hAnsi="Times New Roman"/>
                <w:sz w:val="24"/>
                <w:szCs w:val="24"/>
              </w:rPr>
            </w:pPr>
            <w:r w:rsidRPr="000F5C42">
              <w:rPr>
                <w:rFonts w:ascii="Times New Roman" w:hAnsi="Times New Roman"/>
                <w:sz w:val="24"/>
                <w:szCs w:val="24"/>
              </w:rPr>
              <w:t>Отдел организации медицинской помощи  населению</w:t>
            </w:r>
            <w:r>
              <w:rPr>
                <w:rFonts w:ascii="Times New Roman" w:hAnsi="Times New Roman"/>
                <w:sz w:val="24"/>
                <w:szCs w:val="24"/>
              </w:rPr>
              <w:t>.</w:t>
            </w:r>
          </w:p>
          <w:p w:rsidR="0082496B" w:rsidRDefault="0082496B" w:rsidP="002E0D05">
            <w:pPr>
              <w:pStyle w:val="a4"/>
              <w:jc w:val="center"/>
              <w:rPr>
                <w:rFonts w:ascii="Times New Roman" w:hAnsi="Times New Roman"/>
                <w:sz w:val="24"/>
                <w:szCs w:val="24"/>
              </w:rPr>
            </w:pPr>
            <w:r>
              <w:rPr>
                <w:rFonts w:ascii="Times New Roman" w:hAnsi="Times New Roman"/>
                <w:sz w:val="24"/>
                <w:szCs w:val="24"/>
              </w:rPr>
              <w:t>О</w:t>
            </w:r>
            <w:r w:rsidRPr="0082496B">
              <w:rPr>
                <w:rFonts w:ascii="Times New Roman" w:hAnsi="Times New Roman"/>
                <w:sz w:val="24"/>
                <w:szCs w:val="24"/>
              </w:rPr>
              <w:t>тдел охраны здоровья матери и ребенка</w:t>
            </w:r>
            <w:r>
              <w:rPr>
                <w:rFonts w:ascii="Times New Roman" w:hAnsi="Times New Roman"/>
                <w:sz w:val="24"/>
                <w:szCs w:val="24"/>
              </w:rPr>
              <w:t>.</w:t>
            </w:r>
          </w:p>
          <w:p w:rsidR="009771DB" w:rsidRPr="008760C6" w:rsidRDefault="009771DB" w:rsidP="002E0D05">
            <w:pPr>
              <w:pStyle w:val="a4"/>
              <w:jc w:val="center"/>
              <w:rPr>
                <w:rFonts w:ascii="Times New Roman" w:hAnsi="Times New Roman"/>
                <w:sz w:val="24"/>
                <w:szCs w:val="24"/>
              </w:rPr>
            </w:pPr>
            <w:r w:rsidRPr="000F5C42">
              <w:rPr>
                <w:rFonts w:ascii="Times New Roman" w:hAnsi="Times New Roman"/>
                <w:sz w:val="24"/>
                <w:szCs w:val="24"/>
              </w:rPr>
              <w:t>Отдел  обеспечения деятельности учреждений здравоохранения</w:t>
            </w:r>
            <w:r>
              <w:rPr>
                <w:rFonts w:ascii="Times New Roman" w:hAnsi="Times New Roman"/>
                <w:sz w:val="24"/>
                <w:szCs w:val="24"/>
              </w:rPr>
              <w:t>.</w:t>
            </w:r>
          </w:p>
        </w:tc>
        <w:tc>
          <w:tcPr>
            <w:tcW w:w="2197" w:type="dxa"/>
          </w:tcPr>
          <w:p w:rsidR="009771DB" w:rsidRPr="008760C6" w:rsidRDefault="009771DB" w:rsidP="002E0D05">
            <w:pPr>
              <w:pStyle w:val="a4"/>
              <w:jc w:val="center"/>
              <w:rPr>
                <w:rFonts w:ascii="Times New Roman" w:hAnsi="Times New Roman"/>
                <w:sz w:val="24"/>
                <w:szCs w:val="24"/>
              </w:rPr>
            </w:pPr>
            <w:r>
              <w:rPr>
                <w:rFonts w:ascii="Times New Roman" w:hAnsi="Times New Roman"/>
                <w:sz w:val="24"/>
                <w:szCs w:val="24"/>
              </w:rPr>
              <w:t>25.09.2015</w:t>
            </w:r>
          </w:p>
        </w:tc>
        <w:tc>
          <w:tcPr>
            <w:tcW w:w="2885" w:type="dxa"/>
          </w:tcPr>
          <w:p w:rsidR="009771DB" w:rsidRPr="008760C6" w:rsidRDefault="009771DB" w:rsidP="002E0D05">
            <w:pPr>
              <w:pStyle w:val="a4"/>
              <w:rPr>
                <w:rFonts w:ascii="Times New Roman" w:hAnsi="Times New Roman"/>
                <w:sz w:val="24"/>
                <w:szCs w:val="24"/>
              </w:rPr>
            </w:pPr>
            <w:r w:rsidRPr="00130611">
              <w:rPr>
                <w:rFonts w:ascii="Times New Roman" w:hAnsi="Times New Roman"/>
                <w:sz w:val="24"/>
                <w:szCs w:val="24"/>
              </w:rPr>
              <w:t>Исполнение норм законодательства в части поэтапного  повышения  доступности для инвалидов объектов и услуг</w:t>
            </w:r>
          </w:p>
        </w:tc>
      </w:tr>
      <w:tr w:rsidR="009771DB" w:rsidRPr="008760C6" w:rsidTr="002E0D05">
        <w:trPr>
          <w:trHeight w:val="1992"/>
        </w:trPr>
        <w:tc>
          <w:tcPr>
            <w:tcW w:w="594" w:type="dxa"/>
          </w:tcPr>
          <w:p w:rsidR="009771DB" w:rsidRPr="008760C6" w:rsidRDefault="009771DB" w:rsidP="002E0D05">
            <w:pPr>
              <w:pStyle w:val="a4"/>
              <w:rPr>
                <w:rFonts w:ascii="Times New Roman" w:hAnsi="Times New Roman"/>
                <w:sz w:val="24"/>
                <w:szCs w:val="24"/>
              </w:rPr>
            </w:pPr>
          </w:p>
        </w:tc>
        <w:tc>
          <w:tcPr>
            <w:tcW w:w="4161" w:type="dxa"/>
          </w:tcPr>
          <w:p w:rsidR="009771DB" w:rsidRPr="008760C6" w:rsidRDefault="009771DB" w:rsidP="002E0D05">
            <w:pPr>
              <w:pStyle w:val="a4"/>
              <w:rPr>
                <w:rStyle w:val="FontStyle39"/>
                <w:b w:val="0"/>
                <w:sz w:val="24"/>
                <w:szCs w:val="24"/>
              </w:rPr>
            </w:pPr>
            <w:r w:rsidRPr="008760C6">
              <w:rPr>
                <w:rStyle w:val="FontStyle39"/>
                <w:b w:val="0"/>
                <w:sz w:val="24"/>
                <w:szCs w:val="24"/>
              </w:rPr>
              <w:t xml:space="preserve">Проведение паспортизации объектов </w:t>
            </w:r>
            <w:r>
              <w:rPr>
                <w:rStyle w:val="FontStyle39"/>
                <w:b w:val="0"/>
                <w:sz w:val="24"/>
                <w:szCs w:val="24"/>
              </w:rPr>
              <w:t xml:space="preserve">здравоохранения </w:t>
            </w:r>
            <w:r w:rsidRPr="008760C6">
              <w:rPr>
                <w:rStyle w:val="FontStyle39"/>
                <w:b w:val="0"/>
                <w:sz w:val="24"/>
                <w:szCs w:val="24"/>
              </w:rPr>
              <w:t xml:space="preserve">на предмет их доступности для инвалидов и </w:t>
            </w:r>
            <w:r>
              <w:rPr>
                <w:rStyle w:val="FontStyle39"/>
                <w:b w:val="0"/>
                <w:sz w:val="24"/>
                <w:szCs w:val="24"/>
              </w:rPr>
              <w:t>других маломобильных групп населения</w:t>
            </w:r>
          </w:p>
        </w:tc>
        <w:tc>
          <w:tcPr>
            <w:tcW w:w="2531" w:type="dxa"/>
          </w:tcPr>
          <w:p w:rsidR="009771DB" w:rsidRPr="008760C6" w:rsidRDefault="009771DB" w:rsidP="002E0D05">
            <w:pPr>
              <w:pStyle w:val="a4"/>
              <w:jc w:val="center"/>
              <w:rPr>
                <w:rFonts w:ascii="Times New Roman" w:hAnsi="Times New Roman"/>
                <w:sz w:val="24"/>
                <w:szCs w:val="24"/>
              </w:rPr>
            </w:pPr>
            <w:r w:rsidRPr="008760C6">
              <w:rPr>
                <w:rFonts w:ascii="Times New Roman" w:hAnsi="Times New Roman"/>
                <w:sz w:val="24"/>
                <w:szCs w:val="24"/>
              </w:rPr>
              <w:t>Приказ Министерства здравоохранения Тверской области  от</w:t>
            </w:r>
            <w:r>
              <w:rPr>
                <w:rFonts w:ascii="Times New Roman" w:hAnsi="Times New Roman"/>
                <w:sz w:val="24"/>
                <w:szCs w:val="24"/>
              </w:rPr>
              <w:t xml:space="preserve"> 25.09.2015 </w:t>
            </w:r>
            <w:r w:rsidRPr="008760C6">
              <w:rPr>
                <w:rFonts w:ascii="Times New Roman" w:hAnsi="Times New Roman"/>
                <w:sz w:val="24"/>
                <w:szCs w:val="24"/>
              </w:rPr>
              <w:t>№</w:t>
            </w:r>
            <w:r>
              <w:rPr>
                <w:rFonts w:ascii="Times New Roman" w:hAnsi="Times New Roman"/>
                <w:sz w:val="24"/>
                <w:szCs w:val="24"/>
              </w:rPr>
              <w:t>650</w:t>
            </w:r>
          </w:p>
        </w:tc>
        <w:tc>
          <w:tcPr>
            <w:tcW w:w="2418" w:type="dxa"/>
          </w:tcPr>
          <w:p w:rsidR="009771DB" w:rsidRPr="008760C6" w:rsidRDefault="009771DB" w:rsidP="002E0D05">
            <w:pPr>
              <w:pStyle w:val="a4"/>
              <w:jc w:val="center"/>
              <w:rPr>
                <w:rFonts w:ascii="Times New Roman" w:hAnsi="Times New Roman"/>
                <w:sz w:val="24"/>
                <w:szCs w:val="24"/>
              </w:rPr>
            </w:pPr>
            <w:r w:rsidRPr="000F5C42">
              <w:rPr>
                <w:rFonts w:ascii="Times New Roman" w:hAnsi="Times New Roman"/>
                <w:sz w:val="24"/>
                <w:szCs w:val="24"/>
              </w:rPr>
              <w:t>Отдел  обеспечения деятельности учреждений здравоохранения</w:t>
            </w:r>
            <w:r>
              <w:rPr>
                <w:rFonts w:ascii="Times New Roman" w:hAnsi="Times New Roman"/>
                <w:sz w:val="24"/>
                <w:szCs w:val="24"/>
              </w:rPr>
              <w:t>.</w:t>
            </w:r>
          </w:p>
        </w:tc>
        <w:tc>
          <w:tcPr>
            <w:tcW w:w="2197" w:type="dxa"/>
          </w:tcPr>
          <w:p w:rsidR="009771DB" w:rsidRPr="008760C6" w:rsidRDefault="009771DB" w:rsidP="002E0D05">
            <w:pPr>
              <w:pStyle w:val="a4"/>
              <w:jc w:val="center"/>
              <w:rPr>
                <w:rFonts w:ascii="Times New Roman" w:hAnsi="Times New Roman"/>
                <w:sz w:val="24"/>
                <w:szCs w:val="24"/>
              </w:rPr>
            </w:pPr>
            <w:r>
              <w:rPr>
                <w:rFonts w:ascii="Times New Roman" w:hAnsi="Times New Roman"/>
                <w:sz w:val="24"/>
                <w:szCs w:val="24"/>
              </w:rPr>
              <w:t>01.12.2015</w:t>
            </w:r>
          </w:p>
        </w:tc>
        <w:tc>
          <w:tcPr>
            <w:tcW w:w="2885" w:type="dxa"/>
          </w:tcPr>
          <w:p w:rsidR="009771DB" w:rsidRPr="008760C6" w:rsidRDefault="009771DB" w:rsidP="002E0D05">
            <w:pPr>
              <w:pStyle w:val="a4"/>
              <w:rPr>
                <w:rFonts w:ascii="Times New Roman" w:hAnsi="Times New Roman"/>
                <w:sz w:val="24"/>
                <w:szCs w:val="24"/>
              </w:rPr>
            </w:pPr>
            <w:r w:rsidRPr="00D47A85">
              <w:rPr>
                <w:rFonts w:ascii="Times New Roman" w:hAnsi="Times New Roman"/>
                <w:sz w:val="24"/>
                <w:szCs w:val="24"/>
              </w:rPr>
              <w:t>Систематизация информации о доступности объектов и услуг в приоритетных для инвалидов сферах жизнедеятельности; разработка мероприятий по адаптации объектов социальной инфраструктуры и развитию услуг с учетом потребностей инвалидов и других маломобильных групп населения; объективный контроль и оценка  эффективности их реализации</w:t>
            </w:r>
          </w:p>
        </w:tc>
      </w:tr>
      <w:tr w:rsidR="009771DB" w:rsidRPr="00D47A85" w:rsidTr="002E0D05">
        <w:trPr>
          <w:trHeight w:val="697"/>
        </w:trPr>
        <w:tc>
          <w:tcPr>
            <w:tcW w:w="594" w:type="dxa"/>
          </w:tcPr>
          <w:p w:rsidR="009771DB" w:rsidRPr="00D47A85" w:rsidRDefault="009771DB" w:rsidP="002E0D05">
            <w:pPr>
              <w:pStyle w:val="a4"/>
              <w:rPr>
                <w:rFonts w:ascii="Times New Roman" w:hAnsi="Times New Roman"/>
                <w:sz w:val="24"/>
                <w:szCs w:val="24"/>
              </w:rPr>
            </w:pPr>
          </w:p>
        </w:tc>
        <w:tc>
          <w:tcPr>
            <w:tcW w:w="4161" w:type="dxa"/>
          </w:tcPr>
          <w:p w:rsidR="009771DB" w:rsidRPr="00D47A85" w:rsidRDefault="009771DB" w:rsidP="002E0D05">
            <w:pPr>
              <w:shd w:val="clear" w:color="auto" w:fill="FFFFFF"/>
              <w:snapToGrid w:val="0"/>
              <w:spacing w:line="240" w:lineRule="atLeast"/>
              <w:ind w:left="62" w:right="62"/>
              <w:rPr>
                <w:rFonts w:ascii="Times New Roman" w:hAnsi="Times New Roman" w:cs="Times New Roman"/>
                <w:sz w:val="24"/>
                <w:szCs w:val="24"/>
              </w:rPr>
            </w:pPr>
            <w:r w:rsidRPr="00D47A85">
              <w:rPr>
                <w:rFonts w:ascii="Times New Roman" w:hAnsi="Times New Roman" w:cs="Times New Roman"/>
                <w:color w:val="000000"/>
                <w:spacing w:val="-4"/>
                <w:sz w:val="24"/>
                <w:szCs w:val="24"/>
              </w:rPr>
              <w:t xml:space="preserve">Расчёт </w:t>
            </w:r>
            <w:r>
              <w:rPr>
                <w:rFonts w:ascii="Times New Roman" w:hAnsi="Times New Roman" w:cs="Times New Roman"/>
                <w:color w:val="000000"/>
                <w:spacing w:val="-4"/>
                <w:sz w:val="24"/>
                <w:szCs w:val="24"/>
              </w:rPr>
              <w:t>финансовых затрат</w:t>
            </w:r>
            <w:r w:rsidRPr="00D47A85">
              <w:rPr>
                <w:rFonts w:ascii="Times New Roman" w:hAnsi="Times New Roman" w:cs="Times New Roman"/>
                <w:color w:val="000000"/>
                <w:spacing w:val="-4"/>
                <w:sz w:val="24"/>
                <w:szCs w:val="24"/>
              </w:rPr>
              <w:t xml:space="preserve"> на обеспечение комплекса работ, направленных на повышение  доступности для инвалидов объектов</w:t>
            </w:r>
            <w:r>
              <w:rPr>
                <w:rFonts w:ascii="Times New Roman" w:hAnsi="Times New Roman" w:cs="Times New Roman"/>
                <w:color w:val="000000"/>
                <w:spacing w:val="-4"/>
                <w:sz w:val="24"/>
                <w:szCs w:val="24"/>
              </w:rPr>
              <w:t xml:space="preserve"> </w:t>
            </w:r>
            <w:r w:rsidRPr="00D47A85">
              <w:rPr>
                <w:rFonts w:ascii="Times New Roman" w:hAnsi="Times New Roman" w:cs="Times New Roman"/>
                <w:color w:val="000000"/>
                <w:spacing w:val="-4"/>
                <w:sz w:val="24"/>
                <w:szCs w:val="24"/>
              </w:rPr>
              <w:t>и услуг</w:t>
            </w:r>
            <w:r>
              <w:rPr>
                <w:rFonts w:ascii="Times New Roman" w:hAnsi="Times New Roman" w:cs="Times New Roman"/>
                <w:color w:val="000000"/>
                <w:spacing w:val="-4"/>
                <w:sz w:val="24"/>
                <w:szCs w:val="24"/>
              </w:rPr>
              <w:t xml:space="preserve"> по приоритетным объектам здравоохранения Тверской области,  </w:t>
            </w:r>
            <w:r w:rsidRPr="00D47A85">
              <w:rPr>
                <w:rFonts w:ascii="Times New Roman" w:hAnsi="Times New Roman" w:cs="Times New Roman"/>
                <w:color w:val="000000"/>
                <w:spacing w:val="-4"/>
                <w:sz w:val="24"/>
                <w:szCs w:val="24"/>
              </w:rPr>
              <w:t xml:space="preserve">предусматриваемых в рамках текущего финансирования </w:t>
            </w:r>
            <w:r>
              <w:rPr>
                <w:rFonts w:ascii="Times New Roman" w:hAnsi="Times New Roman" w:cs="Times New Roman"/>
                <w:color w:val="000000"/>
                <w:spacing w:val="-4"/>
                <w:sz w:val="24"/>
                <w:szCs w:val="24"/>
              </w:rPr>
              <w:t>отрасли здравоохранения.</w:t>
            </w:r>
          </w:p>
        </w:tc>
        <w:tc>
          <w:tcPr>
            <w:tcW w:w="2531" w:type="dxa"/>
          </w:tcPr>
          <w:p w:rsidR="009771DB" w:rsidRPr="00D47A85" w:rsidRDefault="009771DB" w:rsidP="002E0D05">
            <w:pPr>
              <w:pStyle w:val="ac"/>
              <w:snapToGrid w:val="0"/>
              <w:jc w:val="center"/>
              <w:rPr>
                <w:color w:val="C00000"/>
                <w:sz w:val="24"/>
                <w:szCs w:val="24"/>
              </w:rPr>
            </w:pPr>
            <w:r w:rsidRPr="00D47A85">
              <w:rPr>
                <w:sz w:val="24"/>
                <w:szCs w:val="24"/>
              </w:rPr>
              <w:t>Закон об областном бюджете Тверской области</w:t>
            </w:r>
          </w:p>
        </w:tc>
        <w:tc>
          <w:tcPr>
            <w:tcW w:w="2418" w:type="dxa"/>
          </w:tcPr>
          <w:p w:rsidR="009771DB" w:rsidRPr="00D47A85" w:rsidRDefault="009771DB" w:rsidP="002E0D05">
            <w:pPr>
              <w:pStyle w:val="ac"/>
              <w:snapToGrid w:val="0"/>
              <w:jc w:val="center"/>
              <w:rPr>
                <w:sz w:val="24"/>
                <w:szCs w:val="24"/>
              </w:rPr>
            </w:pPr>
            <w:r w:rsidRPr="000F5C42">
              <w:rPr>
                <w:sz w:val="24"/>
                <w:szCs w:val="24"/>
              </w:rPr>
              <w:t>Отдел  обеспечения деятельности учреждений здравоохранения</w:t>
            </w:r>
            <w:r>
              <w:rPr>
                <w:sz w:val="24"/>
                <w:szCs w:val="24"/>
              </w:rPr>
              <w:t>.</w:t>
            </w:r>
          </w:p>
        </w:tc>
        <w:tc>
          <w:tcPr>
            <w:tcW w:w="2197" w:type="dxa"/>
          </w:tcPr>
          <w:p w:rsidR="009771DB" w:rsidRPr="00D47A85" w:rsidRDefault="009771DB" w:rsidP="002E0D05">
            <w:pPr>
              <w:pStyle w:val="ac"/>
              <w:snapToGrid w:val="0"/>
              <w:ind w:left="-112" w:right="-80"/>
              <w:jc w:val="center"/>
              <w:rPr>
                <w:sz w:val="24"/>
                <w:szCs w:val="24"/>
              </w:rPr>
            </w:pPr>
            <w:r w:rsidRPr="00D47A85">
              <w:rPr>
                <w:color w:val="000000"/>
                <w:spacing w:val="-4"/>
                <w:sz w:val="24"/>
                <w:szCs w:val="24"/>
              </w:rPr>
              <w:t>При формировании соответствующих бюджетов</w:t>
            </w:r>
            <w:r>
              <w:rPr>
                <w:color w:val="000000"/>
                <w:spacing w:val="-4"/>
                <w:sz w:val="24"/>
                <w:szCs w:val="24"/>
              </w:rPr>
              <w:t xml:space="preserve"> по отрасли здравоохранения</w:t>
            </w:r>
            <w:r w:rsidRPr="00D47A85">
              <w:rPr>
                <w:color w:val="000000"/>
                <w:spacing w:val="-4"/>
                <w:sz w:val="24"/>
                <w:szCs w:val="24"/>
              </w:rPr>
              <w:t xml:space="preserve">, начиная </w:t>
            </w:r>
            <w:r w:rsidRPr="00D47A85">
              <w:rPr>
                <w:color w:val="000000"/>
                <w:spacing w:val="-4"/>
                <w:sz w:val="24"/>
                <w:szCs w:val="24"/>
              </w:rPr>
              <w:br/>
              <w:t>с 2016 года</w:t>
            </w:r>
          </w:p>
        </w:tc>
        <w:tc>
          <w:tcPr>
            <w:tcW w:w="2885" w:type="dxa"/>
          </w:tcPr>
          <w:p w:rsidR="009771DB" w:rsidRPr="00D47A85" w:rsidRDefault="009771DB" w:rsidP="002E0D05">
            <w:pPr>
              <w:outlineLvl w:val="2"/>
              <w:rPr>
                <w:rFonts w:ascii="Times New Roman" w:hAnsi="Times New Roman" w:cs="Times New Roman"/>
                <w:color w:val="000000"/>
                <w:spacing w:val="-4"/>
                <w:sz w:val="24"/>
                <w:szCs w:val="24"/>
              </w:rPr>
            </w:pPr>
            <w:r w:rsidRPr="00D47A85">
              <w:rPr>
                <w:rFonts w:ascii="Times New Roman" w:hAnsi="Times New Roman" w:cs="Times New Roman"/>
                <w:color w:val="000000"/>
                <w:spacing w:val="-4"/>
                <w:sz w:val="24"/>
                <w:szCs w:val="24"/>
              </w:rPr>
              <w:t>Планирование сре</w:t>
            </w:r>
            <w:proofErr w:type="gramStart"/>
            <w:r w:rsidRPr="00D47A85">
              <w:rPr>
                <w:rFonts w:ascii="Times New Roman" w:hAnsi="Times New Roman" w:cs="Times New Roman"/>
                <w:color w:val="000000"/>
                <w:spacing w:val="-4"/>
                <w:sz w:val="24"/>
                <w:szCs w:val="24"/>
              </w:rPr>
              <w:t>дств  пр</w:t>
            </w:r>
            <w:proofErr w:type="gramEnd"/>
            <w:r w:rsidRPr="00D47A85">
              <w:rPr>
                <w:rFonts w:ascii="Times New Roman" w:hAnsi="Times New Roman" w:cs="Times New Roman"/>
                <w:color w:val="000000"/>
                <w:spacing w:val="-4"/>
                <w:sz w:val="24"/>
                <w:szCs w:val="24"/>
              </w:rPr>
              <w:t>и формировании областного бюджета Тверской области  на очередной год и плановый период</w:t>
            </w:r>
          </w:p>
          <w:p w:rsidR="009771DB" w:rsidRPr="00D47A85" w:rsidRDefault="009771DB" w:rsidP="002E0D05">
            <w:pPr>
              <w:outlineLvl w:val="2"/>
              <w:rPr>
                <w:rFonts w:ascii="Times New Roman" w:hAnsi="Times New Roman" w:cs="Times New Roman"/>
                <w:sz w:val="24"/>
                <w:szCs w:val="24"/>
              </w:rPr>
            </w:pPr>
            <w:r w:rsidRPr="00D47A85">
              <w:rPr>
                <w:rFonts w:ascii="Times New Roman" w:hAnsi="Times New Roman" w:cs="Times New Roman"/>
                <w:color w:val="000000"/>
                <w:spacing w:val="-4"/>
                <w:sz w:val="24"/>
                <w:szCs w:val="24"/>
              </w:rPr>
              <w:t>(законы Тверской области об областном бюджете Тверской области)</w:t>
            </w:r>
          </w:p>
        </w:tc>
      </w:tr>
      <w:tr w:rsidR="007B4C05" w:rsidRPr="00D47A85" w:rsidTr="002E0D05">
        <w:trPr>
          <w:trHeight w:val="697"/>
        </w:trPr>
        <w:tc>
          <w:tcPr>
            <w:tcW w:w="594" w:type="dxa"/>
          </w:tcPr>
          <w:p w:rsidR="007B4C05" w:rsidRPr="00D47A85" w:rsidRDefault="007B4C05" w:rsidP="002E0D05">
            <w:pPr>
              <w:pStyle w:val="a4"/>
              <w:rPr>
                <w:rFonts w:ascii="Times New Roman" w:hAnsi="Times New Roman"/>
                <w:sz w:val="24"/>
                <w:szCs w:val="24"/>
              </w:rPr>
            </w:pPr>
          </w:p>
        </w:tc>
        <w:tc>
          <w:tcPr>
            <w:tcW w:w="4161" w:type="dxa"/>
          </w:tcPr>
          <w:p w:rsidR="007B4C05" w:rsidRPr="008760C6" w:rsidRDefault="007B4C05" w:rsidP="0076501A">
            <w:pPr>
              <w:pStyle w:val="a4"/>
              <w:rPr>
                <w:rFonts w:ascii="Times New Roman" w:eastAsia="Calibri" w:hAnsi="Times New Roman"/>
                <w:sz w:val="24"/>
                <w:szCs w:val="24"/>
              </w:rPr>
            </w:pPr>
            <w:r w:rsidRPr="008760C6">
              <w:rPr>
                <w:rFonts w:ascii="Times New Roman" w:eastAsia="Calibri" w:hAnsi="Times New Roman"/>
                <w:sz w:val="24"/>
                <w:szCs w:val="24"/>
              </w:rPr>
              <w:t xml:space="preserve">Вынесение на рассмотрение </w:t>
            </w:r>
            <w:r>
              <w:rPr>
                <w:rFonts w:ascii="Times New Roman" w:eastAsia="Calibri" w:hAnsi="Times New Roman"/>
                <w:sz w:val="24"/>
                <w:szCs w:val="24"/>
              </w:rPr>
              <w:t>Бюджетной Комиссии Тверской области</w:t>
            </w:r>
            <w:r w:rsidRPr="008760C6">
              <w:rPr>
                <w:rFonts w:ascii="Times New Roman" w:eastAsia="Calibri" w:hAnsi="Times New Roman"/>
                <w:sz w:val="24"/>
                <w:szCs w:val="24"/>
              </w:rPr>
              <w:t xml:space="preserve"> вопроса о финансовом обеспечении «дорожной карты» на годы её реализации</w:t>
            </w:r>
          </w:p>
        </w:tc>
        <w:tc>
          <w:tcPr>
            <w:tcW w:w="2531" w:type="dxa"/>
          </w:tcPr>
          <w:p w:rsidR="007B4C05" w:rsidRPr="007B4C05" w:rsidRDefault="007B4C05" w:rsidP="0076501A">
            <w:pPr>
              <w:pStyle w:val="a4"/>
              <w:jc w:val="center"/>
              <w:rPr>
                <w:rFonts w:ascii="Times New Roman" w:hAnsi="Times New Roman"/>
                <w:sz w:val="24"/>
                <w:szCs w:val="24"/>
              </w:rPr>
            </w:pPr>
            <w:r w:rsidRPr="007B4C05">
              <w:rPr>
                <w:rFonts w:ascii="Times New Roman" w:hAnsi="Times New Roman"/>
                <w:sz w:val="24"/>
                <w:szCs w:val="24"/>
              </w:rPr>
              <w:t>Закон об областном бюджете Тверской области</w:t>
            </w:r>
          </w:p>
        </w:tc>
        <w:tc>
          <w:tcPr>
            <w:tcW w:w="2418" w:type="dxa"/>
          </w:tcPr>
          <w:p w:rsidR="00DB2119" w:rsidRDefault="00DB2119" w:rsidP="007B4C05">
            <w:pPr>
              <w:pStyle w:val="ac"/>
              <w:snapToGrid w:val="0"/>
              <w:jc w:val="center"/>
              <w:rPr>
                <w:sz w:val="24"/>
                <w:szCs w:val="24"/>
              </w:rPr>
            </w:pPr>
            <w:r w:rsidRPr="00A95757">
              <w:rPr>
                <w:sz w:val="24"/>
                <w:szCs w:val="24"/>
              </w:rPr>
              <w:t>Отдел  обеспечения деятельности учреждений здравоохранения.</w:t>
            </w:r>
          </w:p>
          <w:p w:rsidR="007B4C05" w:rsidRPr="008760C6" w:rsidRDefault="007B4C05" w:rsidP="00DB2119">
            <w:pPr>
              <w:pStyle w:val="ac"/>
              <w:snapToGrid w:val="0"/>
              <w:jc w:val="center"/>
              <w:rPr>
                <w:sz w:val="24"/>
                <w:szCs w:val="24"/>
              </w:rPr>
            </w:pPr>
          </w:p>
        </w:tc>
        <w:tc>
          <w:tcPr>
            <w:tcW w:w="2197" w:type="dxa"/>
          </w:tcPr>
          <w:p w:rsidR="007B4C05" w:rsidRPr="00D47A85" w:rsidRDefault="007B4C05" w:rsidP="002E0D05">
            <w:pPr>
              <w:pStyle w:val="ac"/>
              <w:snapToGrid w:val="0"/>
              <w:ind w:left="-112" w:right="-80"/>
              <w:jc w:val="center"/>
              <w:rPr>
                <w:color w:val="000000"/>
                <w:spacing w:val="-4"/>
                <w:sz w:val="24"/>
                <w:szCs w:val="24"/>
              </w:rPr>
            </w:pPr>
            <w:r w:rsidRPr="00D47A85">
              <w:rPr>
                <w:color w:val="000000"/>
                <w:spacing w:val="-4"/>
                <w:sz w:val="24"/>
                <w:szCs w:val="24"/>
              </w:rPr>
              <w:t>При формировании соответствующих бюджетов</w:t>
            </w:r>
            <w:r>
              <w:rPr>
                <w:color w:val="000000"/>
                <w:spacing w:val="-4"/>
                <w:sz w:val="24"/>
                <w:szCs w:val="24"/>
              </w:rPr>
              <w:t xml:space="preserve"> по отрасли здравоохранения</w:t>
            </w:r>
            <w:r w:rsidRPr="00D47A85">
              <w:rPr>
                <w:color w:val="000000"/>
                <w:spacing w:val="-4"/>
                <w:sz w:val="24"/>
                <w:szCs w:val="24"/>
              </w:rPr>
              <w:t xml:space="preserve">, начиная </w:t>
            </w:r>
            <w:r w:rsidRPr="00D47A85">
              <w:rPr>
                <w:color w:val="000000"/>
                <w:spacing w:val="-4"/>
                <w:sz w:val="24"/>
                <w:szCs w:val="24"/>
              </w:rPr>
              <w:br/>
              <w:t>с 2016 года</w:t>
            </w:r>
          </w:p>
        </w:tc>
        <w:tc>
          <w:tcPr>
            <w:tcW w:w="2885" w:type="dxa"/>
          </w:tcPr>
          <w:p w:rsidR="007B4C05" w:rsidRPr="00D47A85" w:rsidRDefault="007B4C05" w:rsidP="009D3437">
            <w:pPr>
              <w:outlineLvl w:val="2"/>
              <w:rPr>
                <w:rFonts w:ascii="Times New Roman" w:hAnsi="Times New Roman" w:cs="Times New Roman"/>
                <w:color w:val="000000"/>
                <w:spacing w:val="-4"/>
                <w:sz w:val="24"/>
                <w:szCs w:val="24"/>
              </w:rPr>
            </w:pPr>
            <w:r w:rsidRPr="00D47A85">
              <w:rPr>
                <w:rFonts w:ascii="Times New Roman" w:hAnsi="Times New Roman" w:cs="Times New Roman"/>
                <w:color w:val="000000"/>
                <w:spacing w:val="-4"/>
                <w:sz w:val="24"/>
                <w:szCs w:val="24"/>
              </w:rPr>
              <w:t>Планирование сре</w:t>
            </w:r>
            <w:proofErr w:type="gramStart"/>
            <w:r w:rsidRPr="00D47A85">
              <w:rPr>
                <w:rFonts w:ascii="Times New Roman" w:hAnsi="Times New Roman" w:cs="Times New Roman"/>
                <w:color w:val="000000"/>
                <w:spacing w:val="-4"/>
                <w:sz w:val="24"/>
                <w:szCs w:val="24"/>
              </w:rPr>
              <w:t>дств  пр</w:t>
            </w:r>
            <w:proofErr w:type="gramEnd"/>
            <w:r w:rsidRPr="00D47A85">
              <w:rPr>
                <w:rFonts w:ascii="Times New Roman" w:hAnsi="Times New Roman" w:cs="Times New Roman"/>
                <w:color w:val="000000"/>
                <w:spacing w:val="-4"/>
                <w:sz w:val="24"/>
                <w:szCs w:val="24"/>
              </w:rPr>
              <w:t>и формировании областного бюджета Тверской области  на очередной год и плановый период</w:t>
            </w:r>
          </w:p>
          <w:p w:rsidR="007B4C05" w:rsidRPr="00D47A85" w:rsidRDefault="007B4C05" w:rsidP="009D3437">
            <w:pPr>
              <w:outlineLvl w:val="2"/>
              <w:rPr>
                <w:rFonts w:ascii="Times New Roman" w:hAnsi="Times New Roman" w:cs="Times New Roman"/>
                <w:sz w:val="24"/>
                <w:szCs w:val="24"/>
              </w:rPr>
            </w:pPr>
            <w:r w:rsidRPr="00D47A85">
              <w:rPr>
                <w:rFonts w:ascii="Times New Roman" w:hAnsi="Times New Roman" w:cs="Times New Roman"/>
                <w:color w:val="000000"/>
                <w:spacing w:val="-4"/>
                <w:sz w:val="24"/>
                <w:szCs w:val="24"/>
              </w:rPr>
              <w:t>(законы Тверской области об областном бюджете Тверской области)</w:t>
            </w:r>
          </w:p>
        </w:tc>
      </w:tr>
      <w:tr w:rsidR="007B4C05" w:rsidRPr="00D47A85" w:rsidTr="002E0D05">
        <w:trPr>
          <w:trHeight w:val="697"/>
        </w:trPr>
        <w:tc>
          <w:tcPr>
            <w:tcW w:w="594" w:type="dxa"/>
          </w:tcPr>
          <w:p w:rsidR="007B4C05" w:rsidRPr="00D47A85" w:rsidRDefault="007B4C05" w:rsidP="002E0D05">
            <w:pPr>
              <w:pStyle w:val="a4"/>
              <w:rPr>
                <w:rFonts w:ascii="Times New Roman" w:hAnsi="Times New Roman"/>
                <w:sz w:val="24"/>
                <w:szCs w:val="24"/>
              </w:rPr>
            </w:pPr>
          </w:p>
        </w:tc>
        <w:tc>
          <w:tcPr>
            <w:tcW w:w="4161" w:type="dxa"/>
          </w:tcPr>
          <w:p w:rsidR="007B4C05" w:rsidRPr="00DE7707" w:rsidRDefault="007B4C05" w:rsidP="002E0D05">
            <w:pPr>
              <w:pStyle w:val="ac"/>
              <w:snapToGrid w:val="0"/>
              <w:rPr>
                <w:sz w:val="24"/>
                <w:szCs w:val="24"/>
              </w:rPr>
            </w:pPr>
            <w:r w:rsidRPr="00DE7707">
              <w:rPr>
                <w:sz w:val="24"/>
                <w:szCs w:val="24"/>
              </w:rPr>
              <w:t xml:space="preserve">Разработка порядков обеспечения условий доступности для инвалидов объектов </w:t>
            </w:r>
            <w:r>
              <w:rPr>
                <w:sz w:val="24"/>
                <w:szCs w:val="24"/>
              </w:rPr>
              <w:t xml:space="preserve">здравоохранения </w:t>
            </w:r>
            <w:r w:rsidRPr="00DE7707">
              <w:rPr>
                <w:sz w:val="24"/>
                <w:szCs w:val="24"/>
              </w:rPr>
              <w:t xml:space="preserve">и </w:t>
            </w:r>
            <w:r>
              <w:rPr>
                <w:sz w:val="24"/>
                <w:szCs w:val="24"/>
              </w:rPr>
              <w:t xml:space="preserve">предоставляемых на них </w:t>
            </w:r>
            <w:r w:rsidRPr="00DE7707">
              <w:rPr>
                <w:sz w:val="24"/>
                <w:szCs w:val="24"/>
              </w:rPr>
              <w:t>услуг</w:t>
            </w:r>
            <w:r>
              <w:rPr>
                <w:sz w:val="24"/>
                <w:szCs w:val="24"/>
              </w:rPr>
              <w:t xml:space="preserve">ах </w:t>
            </w:r>
          </w:p>
        </w:tc>
        <w:tc>
          <w:tcPr>
            <w:tcW w:w="2531" w:type="dxa"/>
          </w:tcPr>
          <w:p w:rsidR="007B4C05" w:rsidRPr="00DE7707" w:rsidRDefault="007B4C05" w:rsidP="002E0D05">
            <w:pPr>
              <w:pStyle w:val="ac"/>
              <w:snapToGrid w:val="0"/>
              <w:jc w:val="center"/>
              <w:rPr>
                <w:sz w:val="24"/>
                <w:szCs w:val="24"/>
              </w:rPr>
            </w:pPr>
            <w:r w:rsidRPr="002F1DFB">
              <w:rPr>
                <w:sz w:val="24"/>
                <w:szCs w:val="24"/>
              </w:rPr>
              <w:t xml:space="preserve">Федеральный закон от 01.12.2014 N 419-ФЗ </w:t>
            </w:r>
          </w:p>
        </w:tc>
        <w:tc>
          <w:tcPr>
            <w:tcW w:w="2418" w:type="dxa"/>
          </w:tcPr>
          <w:p w:rsidR="007B4C05" w:rsidRPr="00DA5E78" w:rsidRDefault="007B4C05" w:rsidP="002E0D05">
            <w:pPr>
              <w:pStyle w:val="ac"/>
              <w:snapToGrid w:val="0"/>
              <w:jc w:val="center"/>
              <w:rPr>
                <w:sz w:val="24"/>
                <w:szCs w:val="24"/>
              </w:rPr>
            </w:pPr>
            <w:r w:rsidRPr="00DA5E78">
              <w:rPr>
                <w:sz w:val="24"/>
                <w:szCs w:val="24"/>
              </w:rPr>
              <w:t>Отдел организации медицинской помощи  населению.</w:t>
            </w:r>
          </w:p>
          <w:p w:rsidR="00DB2119" w:rsidRDefault="00DB2119" w:rsidP="00DB2119">
            <w:pPr>
              <w:pStyle w:val="ac"/>
              <w:snapToGrid w:val="0"/>
              <w:jc w:val="center"/>
              <w:rPr>
                <w:sz w:val="24"/>
                <w:szCs w:val="24"/>
              </w:rPr>
            </w:pPr>
            <w:r w:rsidRPr="00DB2119">
              <w:rPr>
                <w:sz w:val="24"/>
                <w:szCs w:val="24"/>
              </w:rPr>
              <w:t>Отдел охраны здоровья матери и ребенка.</w:t>
            </w:r>
            <w:r w:rsidRPr="00DA5E78">
              <w:rPr>
                <w:sz w:val="24"/>
                <w:szCs w:val="24"/>
              </w:rPr>
              <w:t xml:space="preserve"> </w:t>
            </w:r>
          </w:p>
          <w:p w:rsidR="00DB2119" w:rsidRPr="00DA5E78" w:rsidRDefault="00DB2119" w:rsidP="00DB2119">
            <w:pPr>
              <w:pStyle w:val="ac"/>
              <w:snapToGrid w:val="0"/>
              <w:jc w:val="center"/>
              <w:rPr>
                <w:sz w:val="24"/>
                <w:szCs w:val="24"/>
              </w:rPr>
            </w:pPr>
            <w:r w:rsidRPr="00DA5E78">
              <w:rPr>
                <w:sz w:val="24"/>
                <w:szCs w:val="24"/>
              </w:rPr>
              <w:t>Отдел развития здравоохранения и государственных программ.</w:t>
            </w:r>
          </w:p>
          <w:p w:rsidR="007B4C05" w:rsidRPr="00DE7707" w:rsidRDefault="007B4C05" w:rsidP="002E0D05">
            <w:pPr>
              <w:pStyle w:val="ac"/>
              <w:snapToGrid w:val="0"/>
              <w:jc w:val="center"/>
              <w:rPr>
                <w:sz w:val="24"/>
                <w:szCs w:val="24"/>
              </w:rPr>
            </w:pPr>
            <w:r w:rsidRPr="00DA5E78">
              <w:rPr>
                <w:sz w:val="24"/>
                <w:szCs w:val="24"/>
              </w:rPr>
              <w:t>Отдел  обеспечения деятельности учреждений здравоохранения.</w:t>
            </w:r>
          </w:p>
        </w:tc>
        <w:tc>
          <w:tcPr>
            <w:tcW w:w="2197" w:type="dxa"/>
          </w:tcPr>
          <w:p w:rsidR="007B4C05" w:rsidRPr="00DE7707" w:rsidRDefault="007B4C05" w:rsidP="002E0D05">
            <w:pPr>
              <w:pStyle w:val="ac"/>
              <w:snapToGrid w:val="0"/>
              <w:jc w:val="center"/>
              <w:rPr>
                <w:sz w:val="24"/>
                <w:szCs w:val="24"/>
              </w:rPr>
            </w:pPr>
            <w:r w:rsidRPr="00DE7707">
              <w:rPr>
                <w:sz w:val="24"/>
                <w:szCs w:val="24"/>
              </w:rPr>
              <w:t>Декабрь</w:t>
            </w:r>
            <w:r>
              <w:rPr>
                <w:sz w:val="24"/>
                <w:szCs w:val="24"/>
              </w:rPr>
              <w:t xml:space="preserve"> </w:t>
            </w:r>
            <w:r w:rsidRPr="00DE7707">
              <w:rPr>
                <w:sz w:val="24"/>
                <w:szCs w:val="24"/>
              </w:rPr>
              <w:t>2016</w:t>
            </w:r>
          </w:p>
        </w:tc>
        <w:tc>
          <w:tcPr>
            <w:tcW w:w="2885" w:type="dxa"/>
          </w:tcPr>
          <w:p w:rsidR="007B4C05" w:rsidRPr="00DE7707" w:rsidRDefault="007B4C05" w:rsidP="002E0D05">
            <w:pPr>
              <w:pStyle w:val="ac"/>
              <w:snapToGrid w:val="0"/>
              <w:ind w:left="-6" w:right="-6"/>
              <w:rPr>
                <w:sz w:val="24"/>
                <w:szCs w:val="24"/>
              </w:rPr>
            </w:pPr>
            <w:r w:rsidRPr="00DE7707">
              <w:rPr>
                <w:sz w:val="24"/>
                <w:szCs w:val="24"/>
              </w:rPr>
              <w:t>Исполнение норм законодательства в части поэтапного  повышения  доступности для инвалидов объектов и услуг; наличие утвержденных порядков обеспечения условий доступности для инвалидов объектов и услуг</w:t>
            </w:r>
          </w:p>
        </w:tc>
      </w:tr>
      <w:tr w:rsidR="007B4C05" w:rsidRPr="008760C6" w:rsidTr="002E0D05">
        <w:trPr>
          <w:trHeight w:val="562"/>
        </w:trPr>
        <w:tc>
          <w:tcPr>
            <w:tcW w:w="594" w:type="dxa"/>
          </w:tcPr>
          <w:p w:rsidR="007B4C05" w:rsidRPr="008760C6" w:rsidRDefault="007B4C05" w:rsidP="002E0D05">
            <w:pPr>
              <w:pStyle w:val="a4"/>
              <w:rPr>
                <w:rFonts w:ascii="Times New Roman" w:hAnsi="Times New Roman"/>
                <w:sz w:val="24"/>
                <w:szCs w:val="24"/>
              </w:rPr>
            </w:pPr>
          </w:p>
        </w:tc>
        <w:tc>
          <w:tcPr>
            <w:tcW w:w="4161" w:type="dxa"/>
          </w:tcPr>
          <w:p w:rsidR="007B4C05" w:rsidRPr="008760C6" w:rsidRDefault="007B4C05" w:rsidP="002E0D05">
            <w:pPr>
              <w:pStyle w:val="a4"/>
              <w:rPr>
                <w:rFonts w:ascii="Times New Roman" w:hAnsi="Times New Roman"/>
                <w:sz w:val="24"/>
                <w:szCs w:val="24"/>
              </w:rPr>
            </w:pPr>
            <w:r w:rsidRPr="008760C6">
              <w:rPr>
                <w:rFonts w:ascii="Times New Roman" w:hAnsi="Times New Roman"/>
                <w:sz w:val="24"/>
                <w:szCs w:val="24"/>
              </w:rPr>
              <w:t xml:space="preserve">Обустройство пандусами и поручнями входов </w:t>
            </w:r>
            <w:r>
              <w:rPr>
                <w:rFonts w:ascii="Times New Roman" w:hAnsi="Times New Roman"/>
                <w:sz w:val="24"/>
                <w:szCs w:val="24"/>
              </w:rPr>
              <w:t>медицинских учреждений</w:t>
            </w:r>
            <w:r w:rsidRPr="008760C6">
              <w:rPr>
                <w:rFonts w:ascii="Times New Roman" w:hAnsi="Times New Roman"/>
                <w:sz w:val="24"/>
                <w:szCs w:val="24"/>
              </w:rPr>
              <w:t xml:space="preserve">, в которых </w:t>
            </w:r>
            <w:r>
              <w:rPr>
                <w:rFonts w:ascii="Times New Roman" w:hAnsi="Times New Roman"/>
                <w:sz w:val="24"/>
                <w:szCs w:val="24"/>
              </w:rPr>
              <w:t>предоставляются медицинские услуги</w:t>
            </w:r>
            <w:r w:rsidRPr="008760C6">
              <w:rPr>
                <w:rFonts w:ascii="Times New Roman" w:hAnsi="Times New Roman"/>
                <w:sz w:val="24"/>
                <w:szCs w:val="24"/>
              </w:rPr>
              <w:t>; обустройство мест для парковки специальных автотранспортных сре</w:t>
            </w:r>
            <w:proofErr w:type="gramStart"/>
            <w:r w:rsidRPr="008760C6">
              <w:rPr>
                <w:rFonts w:ascii="Times New Roman" w:hAnsi="Times New Roman"/>
                <w:sz w:val="24"/>
                <w:szCs w:val="24"/>
              </w:rPr>
              <w:t>дств дл</w:t>
            </w:r>
            <w:proofErr w:type="gramEnd"/>
            <w:r w:rsidRPr="008760C6">
              <w:rPr>
                <w:rFonts w:ascii="Times New Roman" w:hAnsi="Times New Roman"/>
                <w:sz w:val="24"/>
                <w:szCs w:val="24"/>
              </w:rPr>
              <w:t>я инвалидов (</w:t>
            </w:r>
            <w:proofErr w:type="spellStart"/>
            <w:r w:rsidRPr="008760C6">
              <w:rPr>
                <w:rFonts w:ascii="Times New Roman" w:hAnsi="Times New Roman"/>
                <w:sz w:val="24"/>
                <w:szCs w:val="24"/>
              </w:rPr>
              <w:t>внутридворовые</w:t>
            </w:r>
            <w:proofErr w:type="spellEnd"/>
            <w:r w:rsidRPr="008760C6">
              <w:rPr>
                <w:rFonts w:ascii="Times New Roman" w:hAnsi="Times New Roman"/>
                <w:sz w:val="24"/>
                <w:szCs w:val="24"/>
              </w:rPr>
              <w:t xml:space="preserve"> территории)</w:t>
            </w:r>
          </w:p>
        </w:tc>
        <w:tc>
          <w:tcPr>
            <w:tcW w:w="2531" w:type="dxa"/>
          </w:tcPr>
          <w:p w:rsidR="007B4C05" w:rsidRPr="002F1DFB" w:rsidRDefault="007B4C05" w:rsidP="002E0D05">
            <w:pPr>
              <w:pStyle w:val="a4"/>
              <w:jc w:val="center"/>
              <w:rPr>
                <w:rFonts w:ascii="Times New Roman" w:hAnsi="Times New Roman"/>
                <w:sz w:val="24"/>
                <w:szCs w:val="24"/>
              </w:rPr>
            </w:pPr>
            <w:r w:rsidRPr="002F1DFB">
              <w:rPr>
                <w:rFonts w:ascii="Times New Roman" w:hAnsi="Times New Roman"/>
                <w:sz w:val="24"/>
                <w:szCs w:val="24"/>
              </w:rPr>
              <w:t>Федеральный закон от 01.12.2014 N 419-ФЗ</w:t>
            </w:r>
          </w:p>
        </w:tc>
        <w:tc>
          <w:tcPr>
            <w:tcW w:w="2418" w:type="dxa"/>
          </w:tcPr>
          <w:p w:rsidR="007B4C05" w:rsidRPr="008760C6" w:rsidRDefault="007B4C05" w:rsidP="002E0D05">
            <w:pPr>
              <w:pStyle w:val="a4"/>
              <w:jc w:val="center"/>
              <w:rPr>
                <w:rFonts w:ascii="Times New Roman" w:hAnsi="Times New Roman"/>
                <w:sz w:val="24"/>
                <w:szCs w:val="24"/>
              </w:rPr>
            </w:pPr>
            <w:r w:rsidRPr="000F5C42">
              <w:rPr>
                <w:rFonts w:ascii="Times New Roman" w:hAnsi="Times New Roman"/>
                <w:sz w:val="24"/>
                <w:szCs w:val="24"/>
              </w:rPr>
              <w:t>Отдел  обеспечения деятельности учреждений здравоохранения</w:t>
            </w:r>
            <w:r>
              <w:rPr>
                <w:rFonts w:ascii="Times New Roman" w:hAnsi="Times New Roman"/>
                <w:sz w:val="24"/>
                <w:szCs w:val="24"/>
              </w:rPr>
              <w:t>.</w:t>
            </w:r>
          </w:p>
        </w:tc>
        <w:tc>
          <w:tcPr>
            <w:tcW w:w="2197" w:type="dxa"/>
          </w:tcPr>
          <w:p w:rsidR="007B4C05" w:rsidRPr="008760C6" w:rsidRDefault="007B4C05" w:rsidP="002E0D05">
            <w:pPr>
              <w:pStyle w:val="a4"/>
              <w:jc w:val="center"/>
              <w:rPr>
                <w:rFonts w:ascii="Times New Roman" w:hAnsi="Times New Roman"/>
                <w:sz w:val="24"/>
                <w:szCs w:val="24"/>
              </w:rPr>
            </w:pPr>
            <w:r>
              <w:rPr>
                <w:rFonts w:ascii="Times New Roman" w:hAnsi="Times New Roman"/>
                <w:sz w:val="24"/>
                <w:szCs w:val="24"/>
              </w:rPr>
              <w:t>Декабрь 2020</w:t>
            </w:r>
          </w:p>
        </w:tc>
        <w:tc>
          <w:tcPr>
            <w:tcW w:w="2885" w:type="dxa"/>
          </w:tcPr>
          <w:p w:rsidR="007B4C05" w:rsidRPr="008760C6" w:rsidRDefault="007B4C05" w:rsidP="002E0D05">
            <w:pPr>
              <w:pStyle w:val="a4"/>
              <w:rPr>
                <w:rFonts w:ascii="Times New Roman" w:hAnsi="Times New Roman"/>
                <w:sz w:val="24"/>
                <w:szCs w:val="24"/>
              </w:rPr>
            </w:pPr>
            <w:r w:rsidRPr="004D1793">
              <w:rPr>
                <w:rFonts w:ascii="Times New Roman" w:hAnsi="Times New Roman"/>
                <w:sz w:val="24"/>
                <w:szCs w:val="24"/>
              </w:rPr>
              <w:t>Доля оборудованных с учетом доступности для инвалидов приоритетных объектов социальной инфраструктуры  в Тверской области составит 100%</w:t>
            </w:r>
          </w:p>
        </w:tc>
      </w:tr>
      <w:tr w:rsidR="007B4C05" w:rsidRPr="008760C6" w:rsidTr="00F47CCF">
        <w:trPr>
          <w:trHeight w:hRule="exact" w:val="1851"/>
        </w:trPr>
        <w:tc>
          <w:tcPr>
            <w:tcW w:w="594" w:type="dxa"/>
          </w:tcPr>
          <w:p w:rsidR="007B4C05" w:rsidRPr="008760C6" w:rsidRDefault="007B4C05" w:rsidP="002E0D05">
            <w:pPr>
              <w:pStyle w:val="a4"/>
              <w:rPr>
                <w:rFonts w:ascii="Times New Roman" w:hAnsi="Times New Roman"/>
                <w:sz w:val="24"/>
                <w:szCs w:val="24"/>
              </w:rPr>
            </w:pPr>
          </w:p>
        </w:tc>
        <w:tc>
          <w:tcPr>
            <w:tcW w:w="4161" w:type="dxa"/>
          </w:tcPr>
          <w:p w:rsidR="007B4C05" w:rsidRPr="008760C6" w:rsidRDefault="007B4C05" w:rsidP="002E0D05">
            <w:pPr>
              <w:pStyle w:val="a4"/>
              <w:rPr>
                <w:rFonts w:ascii="Times New Roman" w:hAnsi="Times New Roman"/>
                <w:sz w:val="24"/>
                <w:szCs w:val="24"/>
              </w:rPr>
            </w:pPr>
            <w:r w:rsidRPr="008760C6">
              <w:rPr>
                <w:rFonts w:ascii="Times New Roman" w:hAnsi="Times New Roman"/>
                <w:sz w:val="24"/>
                <w:szCs w:val="24"/>
              </w:rPr>
              <w:t>Ежегодное обновление разметки мест для парковки специальных автотранспортных сре</w:t>
            </w:r>
            <w:proofErr w:type="gramStart"/>
            <w:r w:rsidRPr="008760C6">
              <w:rPr>
                <w:rFonts w:ascii="Times New Roman" w:hAnsi="Times New Roman"/>
                <w:sz w:val="24"/>
                <w:szCs w:val="24"/>
              </w:rPr>
              <w:t>дств дл</w:t>
            </w:r>
            <w:proofErr w:type="gramEnd"/>
            <w:r w:rsidRPr="008760C6">
              <w:rPr>
                <w:rFonts w:ascii="Times New Roman" w:hAnsi="Times New Roman"/>
                <w:sz w:val="24"/>
                <w:szCs w:val="24"/>
              </w:rPr>
              <w:t>я инвалидов у объектов</w:t>
            </w:r>
            <w:r>
              <w:rPr>
                <w:rFonts w:ascii="Times New Roman" w:hAnsi="Times New Roman"/>
                <w:sz w:val="24"/>
                <w:szCs w:val="24"/>
              </w:rPr>
              <w:t xml:space="preserve"> здравоохранения</w:t>
            </w:r>
            <w:r w:rsidRPr="008760C6">
              <w:rPr>
                <w:rFonts w:ascii="Times New Roman" w:hAnsi="Times New Roman"/>
                <w:sz w:val="24"/>
                <w:szCs w:val="24"/>
              </w:rPr>
              <w:t>, установка соответствующих знаков</w:t>
            </w:r>
          </w:p>
        </w:tc>
        <w:tc>
          <w:tcPr>
            <w:tcW w:w="2531" w:type="dxa"/>
          </w:tcPr>
          <w:p w:rsidR="007B4C05" w:rsidRPr="002F1DFB" w:rsidRDefault="007B4C05" w:rsidP="00F956AD">
            <w:pPr>
              <w:pStyle w:val="a4"/>
              <w:jc w:val="center"/>
              <w:rPr>
                <w:rFonts w:ascii="Times New Roman" w:hAnsi="Times New Roman"/>
                <w:sz w:val="24"/>
                <w:szCs w:val="24"/>
              </w:rPr>
            </w:pPr>
            <w:r w:rsidRPr="002F1DFB">
              <w:rPr>
                <w:rFonts w:ascii="Times New Roman" w:hAnsi="Times New Roman"/>
                <w:sz w:val="24"/>
                <w:szCs w:val="24"/>
              </w:rPr>
              <w:t xml:space="preserve">Федеральный закон от 01.12.2014 N 419-ФЗ </w:t>
            </w:r>
          </w:p>
        </w:tc>
        <w:tc>
          <w:tcPr>
            <w:tcW w:w="2418" w:type="dxa"/>
          </w:tcPr>
          <w:p w:rsidR="007B4C05" w:rsidRPr="008760C6" w:rsidRDefault="007B4C05" w:rsidP="002E0D05">
            <w:pPr>
              <w:pStyle w:val="a4"/>
              <w:jc w:val="center"/>
              <w:rPr>
                <w:rFonts w:ascii="Times New Roman" w:hAnsi="Times New Roman"/>
                <w:sz w:val="24"/>
                <w:szCs w:val="24"/>
              </w:rPr>
            </w:pPr>
            <w:r w:rsidRPr="000F5C42">
              <w:rPr>
                <w:rFonts w:ascii="Times New Roman" w:hAnsi="Times New Roman"/>
                <w:sz w:val="24"/>
                <w:szCs w:val="24"/>
              </w:rPr>
              <w:t>Отдел  обеспечения деятельности учреждений здравоохранения</w:t>
            </w:r>
            <w:r>
              <w:rPr>
                <w:rFonts w:ascii="Times New Roman" w:hAnsi="Times New Roman"/>
                <w:sz w:val="24"/>
                <w:szCs w:val="24"/>
              </w:rPr>
              <w:t>.</w:t>
            </w:r>
          </w:p>
        </w:tc>
        <w:tc>
          <w:tcPr>
            <w:tcW w:w="2197" w:type="dxa"/>
          </w:tcPr>
          <w:p w:rsidR="007B4C05" w:rsidRPr="008760C6" w:rsidRDefault="007B4C05" w:rsidP="002E0D05">
            <w:pPr>
              <w:pStyle w:val="a4"/>
              <w:jc w:val="center"/>
              <w:rPr>
                <w:rFonts w:ascii="Times New Roman" w:hAnsi="Times New Roman"/>
                <w:sz w:val="24"/>
                <w:szCs w:val="24"/>
              </w:rPr>
            </w:pPr>
            <w:r>
              <w:rPr>
                <w:rFonts w:ascii="Times New Roman" w:hAnsi="Times New Roman"/>
                <w:sz w:val="24"/>
                <w:szCs w:val="24"/>
              </w:rPr>
              <w:t>Ежегодно</w:t>
            </w:r>
          </w:p>
        </w:tc>
        <w:tc>
          <w:tcPr>
            <w:tcW w:w="2885" w:type="dxa"/>
          </w:tcPr>
          <w:p w:rsidR="007B4C05" w:rsidRPr="008760C6" w:rsidRDefault="007B4C05" w:rsidP="002E0D05">
            <w:pPr>
              <w:pStyle w:val="a4"/>
              <w:rPr>
                <w:rFonts w:ascii="Times New Roman" w:hAnsi="Times New Roman"/>
                <w:sz w:val="24"/>
                <w:szCs w:val="24"/>
              </w:rPr>
            </w:pPr>
            <w:r w:rsidRPr="004D1793">
              <w:rPr>
                <w:rFonts w:ascii="Times New Roman" w:hAnsi="Times New Roman"/>
                <w:sz w:val="24"/>
                <w:szCs w:val="24"/>
              </w:rPr>
              <w:t>Обеспечение доступности предоставляемых учреждениями  услуг инвалидам и маломобильным группам населения</w:t>
            </w:r>
          </w:p>
        </w:tc>
      </w:tr>
      <w:tr w:rsidR="007B4C05" w:rsidRPr="008760C6" w:rsidTr="00F47CCF">
        <w:trPr>
          <w:trHeight w:hRule="exact" w:val="1988"/>
        </w:trPr>
        <w:tc>
          <w:tcPr>
            <w:tcW w:w="594" w:type="dxa"/>
          </w:tcPr>
          <w:p w:rsidR="007B4C05" w:rsidRPr="008760C6" w:rsidRDefault="007B4C05" w:rsidP="002E0D05">
            <w:pPr>
              <w:pStyle w:val="a4"/>
              <w:rPr>
                <w:rFonts w:ascii="Times New Roman" w:hAnsi="Times New Roman"/>
                <w:sz w:val="24"/>
                <w:szCs w:val="24"/>
              </w:rPr>
            </w:pPr>
          </w:p>
        </w:tc>
        <w:tc>
          <w:tcPr>
            <w:tcW w:w="4161" w:type="dxa"/>
          </w:tcPr>
          <w:p w:rsidR="007B4C05" w:rsidRPr="008760C6" w:rsidRDefault="007B4C05" w:rsidP="002E0D05">
            <w:pPr>
              <w:pStyle w:val="a4"/>
              <w:rPr>
                <w:rFonts w:ascii="Times New Roman" w:hAnsi="Times New Roman"/>
                <w:sz w:val="24"/>
                <w:szCs w:val="24"/>
              </w:rPr>
            </w:pPr>
            <w:r w:rsidRPr="008760C6">
              <w:rPr>
                <w:rFonts w:ascii="Times New Roman" w:hAnsi="Times New Roman"/>
                <w:sz w:val="24"/>
                <w:szCs w:val="24"/>
              </w:rPr>
              <w:t xml:space="preserve">Обеспечение надлежащей эксплуатации имеющихся устройств (пандусы, поручни и др.) по </w:t>
            </w:r>
            <w:proofErr w:type="spellStart"/>
            <w:r w:rsidRPr="008760C6">
              <w:rPr>
                <w:rFonts w:ascii="Times New Roman" w:hAnsi="Times New Roman"/>
                <w:sz w:val="24"/>
                <w:szCs w:val="24"/>
              </w:rPr>
              <w:t>безбарьерному</w:t>
            </w:r>
            <w:proofErr w:type="spellEnd"/>
            <w:r w:rsidRPr="008760C6">
              <w:rPr>
                <w:rFonts w:ascii="Times New Roman" w:hAnsi="Times New Roman"/>
                <w:sz w:val="24"/>
                <w:szCs w:val="24"/>
              </w:rPr>
              <w:t xml:space="preserve"> передвижению маломобильных групп населения к </w:t>
            </w:r>
            <w:r>
              <w:rPr>
                <w:rFonts w:ascii="Times New Roman" w:hAnsi="Times New Roman"/>
                <w:sz w:val="24"/>
                <w:szCs w:val="24"/>
              </w:rPr>
              <w:t>объектам здравоохранения</w:t>
            </w:r>
          </w:p>
        </w:tc>
        <w:tc>
          <w:tcPr>
            <w:tcW w:w="2531" w:type="dxa"/>
          </w:tcPr>
          <w:p w:rsidR="007B4C05" w:rsidRPr="002F1DFB" w:rsidRDefault="007B4C05" w:rsidP="00F956AD">
            <w:pPr>
              <w:pStyle w:val="a4"/>
              <w:jc w:val="center"/>
              <w:rPr>
                <w:rFonts w:ascii="Times New Roman" w:hAnsi="Times New Roman"/>
                <w:sz w:val="24"/>
                <w:szCs w:val="24"/>
              </w:rPr>
            </w:pPr>
            <w:r w:rsidRPr="002F1DFB">
              <w:rPr>
                <w:rFonts w:ascii="Times New Roman" w:hAnsi="Times New Roman"/>
                <w:sz w:val="24"/>
                <w:szCs w:val="24"/>
              </w:rPr>
              <w:t xml:space="preserve">Федеральный закон от 01.12.2014 N 419-ФЗ </w:t>
            </w:r>
          </w:p>
        </w:tc>
        <w:tc>
          <w:tcPr>
            <w:tcW w:w="2418" w:type="dxa"/>
          </w:tcPr>
          <w:p w:rsidR="007B4C05" w:rsidRPr="008760C6" w:rsidRDefault="007B4C05" w:rsidP="002E0D05">
            <w:pPr>
              <w:pStyle w:val="a4"/>
              <w:jc w:val="center"/>
              <w:rPr>
                <w:rFonts w:ascii="Times New Roman" w:hAnsi="Times New Roman"/>
                <w:sz w:val="24"/>
                <w:szCs w:val="24"/>
              </w:rPr>
            </w:pPr>
            <w:r w:rsidRPr="000F5C42">
              <w:rPr>
                <w:rFonts w:ascii="Times New Roman" w:hAnsi="Times New Roman"/>
                <w:sz w:val="24"/>
                <w:szCs w:val="24"/>
              </w:rPr>
              <w:t>Отдел  обеспечения деятельности учреждений здравоохранения</w:t>
            </w:r>
            <w:r>
              <w:rPr>
                <w:rFonts w:ascii="Times New Roman" w:hAnsi="Times New Roman"/>
                <w:sz w:val="24"/>
                <w:szCs w:val="24"/>
              </w:rPr>
              <w:t>.</w:t>
            </w:r>
          </w:p>
        </w:tc>
        <w:tc>
          <w:tcPr>
            <w:tcW w:w="2197" w:type="dxa"/>
          </w:tcPr>
          <w:p w:rsidR="007B4C05" w:rsidRPr="008760C6" w:rsidRDefault="007B4C05" w:rsidP="002E0D05">
            <w:pPr>
              <w:pStyle w:val="a4"/>
              <w:jc w:val="center"/>
              <w:rPr>
                <w:rFonts w:ascii="Times New Roman" w:hAnsi="Times New Roman"/>
                <w:sz w:val="24"/>
                <w:szCs w:val="24"/>
              </w:rPr>
            </w:pPr>
            <w:r>
              <w:rPr>
                <w:rFonts w:ascii="Times New Roman" w:hAnsi="Times New Roman"/>
                <w:sz w:val="24"/>
                <w:szCs w:val="24"/>
              </w:rPr>
              <w:t>Постоянно</w:t>
            </w:r>
          </w:p>
        </w:tc>
        <w:tc>
          <w:tcPr>
            <w:tcW w:w="2885" w:type="dxa"/>
          </w:tcPr>
          <w:p w:rsidR="007B4C05" w:rsidRPr="008760C6" w:rsidRDefault="007B4C05" w:rsidP="002E0D05">
            <w:pPr>
              <w:pStyle w:val="a4"/>
              <w:rPr>
                <w:rFonts w:ascii="Times New Roman" w:hAnsi="Times New Roman"/>
                <w:sz w:val="24"/>
                <w:szCs w:val="24"/>
              </w:rPr>
            </w:pPr>
            <w:r w:rsidRPr="004D1793">
              <w:rPr>
                <w:rFonts w:ascii="Times New Roman" w:hAnsi="Times New Roman"/>
                <w:sz w:val="24"/>
                <w:szCs w:val="24"/>
              </w:rPr>
              <w:t>Обеспечение доступности предоставляемых учреждениями  услуг инвалидам и маломобильным группам населения</w:t>
            </w:r>
          </w:p>
        </w:tc>
      </w:tr>
      <w:tr w:rsidR="00F47CCF" w:rsidRPr="008760C6" w:rsidTr="00F47CCF">
        <w:trPr>
          <w:trHeight w:hRule="exact" w:val="2279"/>
        </w:trPr>
        <w:tc>
          <w:tcPr>
            <w:tcW w:w="594" w:type="dxa"/>
          </w:tcPr>
          <w:p w:rsidR="00F47CCF" w:rsidRPr="008760C6" w:rsidRDefault="00F47CCF" w:rsidP="002E0D05">
            <w:pPr>
              <w:pStyle w:val="a4"/>
              <w:rPr>
                <w:rFonts w:ascii="Times New Roman" w:hAnsi="Times New Roman"/>
                <w:sz w:val="24"/>
                <w:szCs w:val="24"/>
              </w:rPr>
            </w:pPr>
          </w:p>
        </w:tc>
        <w:tc>
          <w:tcPr>
            <w:tcW w:w="4161" w:type="dxa"/>
          </w:tcPr>
          <w:p w:rsidR="00F47CCF" w:rsidRPr="008760C6" w:rsidRDefault="00F47CCF" w:rsidP="0076501A">
            <w:pPr>
              <w:pStyle w:val="a4"/>
              <w:rPr>
                <w:rFonts w:ascii="Times New Roman" w:hAnsi="Times New Roman"/>
                <w:color w:val="000000"/>
                <w:sz w:val="24"/>
                <w:szCs w:val="24"/>
              </w:rPr>
            </w:pPr>
            <w:r w:rsidRPr="008760C6">
              <w:rPr>
                <w:rFonts w:ascii="Times New Roman" w:hAnsi="Times New Roman"/>
                <w:color w:val="000000"/>
                <w:sz w:val="24"/>
                <w:szCs w:val="24"/>
              </w:rPr>
              <w:t xml:space="preserve">Приспособление дверей </w:t>
            </w:r>
            <w:r>
              <w:rPr>
                <w:rFonts w:ascii="Times New Roman" w:hAnsi="Times New Roman"/>
                <w:color w:val="000000"/>
                <w:sz w:val="24"/>
                <w:szCs w:val="24"/>
              </w:rPr>
              <w:t xml:space="preserve">входных групп </w:t>
            </w:r>
            <w:r w:rsidRPr="008760C6">
              <w:rPr>
                <w:rFonts w:ascii="Times New Roman" w:hAnsi="Times New Roman"/>
                <w:color w:val="000000"/>
                <w:sz w:val="24"/>
                <w:szCs w:val="24"/>
              </w:rPr>
              <w:t>зданий</w:t>
            </w:r>
            <w:r>
              <w:rPr>
                <w:rFonts w:ascii="Times New Roman" w:hAnsi="Times New Roman"/>
                <w:color w:val="000000"/>
                <w:sz w:val="24"/>
                <w:szCs w:val="24"/>
              </w:rPr>
              <w:t xml:space="preserve"> медицинских учреждений </w:t>
            </w:r>
            <w:r w:rsidRPr="008760C6">
              <w:rPr>
                <w:rFonts w:ascii="Times New Roman" w:hAnsi="Times New Roman"/>
                <w:color w:val="000000"/>
                <w:sz w:val="24"/>
                <w:szCs w:val="24"/>
              </w:rPr>
              <w:t xml:space="preserve"> путем установки автоматического привода с целью комфортного открывания дверей.</w:t>
            </w:r>
          </w:p>
          <w:p w:rsidR="00F47CCF" w:rsidRPr="008760C6" w:rsidRDefault="00F47CCF" w:rsidP="0076501A">
            <w:pPr>
              <w:pStyle w:val="a4"/>
              <w:rPr>
                <w:rFonts w:ascii="Times New Roman" w:hAnsi="Times New Roman"/>
                <w:sz w:val="24"/>
                <w:szCs w:val="24"/>
              </w:rPr>
            </w:pPr>
            <w:r w:rsidRPr="008760C6">
              <w:rPr>
                <w:rFonts w:ascii="Times New Roman" w:hAnsi="Times New Roman"/>
                <w:color w:val="000000"/>
                <w:sz w:val="24"/>
                <w:szCs w:val="24"/>
              </w:rPr>
              <w:t>При установке новых дверей учет возможностей проезда в инвалидных креслах-колясках</w:t>
            </w:r>
          </w:p>
        </w:tc>
        <w:tc>
          <w:tcPr>
            <w:tcW w:w="2531" w:type="dxa"/>
          </w:tcPr>
          <w:p w:rsidR="00F47CCF" w:rsidRPr="008760C6" w:rsidRDefault="00F47CCF" w:rsidP="0076501A">
            <w:pPr>
              <w:pStyle w:val="a4"/>
              <w:jc w:val="center"/>
              <w:rPr>
                <w:rFonts w:ascii="Times New Roman" w:hAnsi="Times New Roman"/>
                <w:sz w:val="24"/>
                <w:szCs w:val="24"/>
              </w:rPr>
            </w:pPr>
            <w:r w:rsidRPr="002F1DFB">
              <w:rPr>
                <w:rFonts w:ascii="Times New Roman" w:hAnsi="Times New Roman"/>
                <w:sz w:val="24"/>
                <w:szCs w:val="24"/>
              </w:rPr>
              <w:t>Федеральный закон от 01.12.2014 N 419-ФЗ</w:t>
            </w:r>
          </w:p>
        </w:tc>
        <w:tc>
          <w:tcPr>
            <w:tcW w:w="2418" w:type="dxa"/>
          </w:tcPr>
          <w:p w:rsidR="00F47CCF" w:rsidRPr="008760C6" w:rsidRDefault="00F47CCF" w:rsidP="0076501A">
            <w:pPr>
              <w:pStyle w:val="a4"/>
              <w:jc w:val="center"/>
              <w:rPr>
                <w:rFonts w:ascii="Times New Roman" w:hAnsi="Times New Roman"/>
                <w:sz w:val="24"/>
                <w:szCs w:val="24"/>
              </w:rPr>
            </w:pPr>
            <w:r w:rsidRPr="000F5C42">
              <w:rPr>
                <w:rFonts w:ascii="Times New Roman" w:hAnsi="Times New Roman"/>
                <w:sz w:val="24"/>
                <w:szCs w:val="24"/>
              </w:rPr>
              <w:t>Отдел  обеспечения деятельности учреждений здравоохранения</w:t>
            </w:r>
            <w:r>
              <w:rPr>
                <w:rFonts w:ascii="Times New Roman" w:hAnsi="Times New Roman"/>
                <w:sz w:val="24"/>
                <w:szCs w:val="24"/>
              </w:rPr>
              <w:t>.</w:t>
            </w:r>
          </w:p>
        </w:tc>
        <w:tc>
          <w:tcPr>
            <w:tcW w:w="2197" w:type="dxa"/>
          </w:tcPr>
          <w:p w:rsidR="00F47CCF" w:rsidRPr="008760C6" w:rsidRDefault="00F47CCF" w:rsidP="0076501A">
            <w:pPr>
              <w:pStyle w:val="a4"/>
              <w:jc w:val="center"/>
              <w:rPr>
                <w:rFonts w:ascii="Times New Roman" w:hAnsi="Times New Roman"/>
                <w:sz w:val="24"/>
                <w:szCs w:val="24"/>
              </w:rPr>
            </w:pPr>
            <w:r>
              <w:rPr>
                <w:rFonts w:ascii="Times New Roman" w:hAnsi="Times New Roman"/>
                <w:sz w:val="24"/>
                <w:szCs w:val="24"/>
              </w:rPr>
              <w:t>2020</w:t>
            </w:r>
          </w:p>
        </w:tc>
        <w:tc>
          <w:tcPr>
            <w:tcW w:w="2885" w:type="dxa"/>
          </w:tcPr>
          <w:p w:rsidR="00F47CCF" w:rsidRPr="008760C6" w:rsidRDefault="00F47CCF" w:rsidP="0076501A">
            <w:pPr>
              <w:pStyle w:val="a4"/>
              <w:rPr>
                <w:rFonts w:ascii="Times New Roman" w:hAnsi="Times New Roman"/>
                <w:sz w:val="24"/>
                <w:szCs w:val="24"/>
              </w:rPr>
            </w:pPr>
            <w:r w:rsidRPr="004D1793">
              <w:rPr>
                <w:rFonts w:ascii="Times New Roman" w:hAnsi="Times New Roman"/>
                <w:sz w:val="24"/>
                <w:szCs w:val="24"/>
              </w:rPr>
              <w:t>Обеспечение доступности предоставляемых учреждениями  услуг инвалидам и маломобильным группам населения</w:t>
            </w:r>
          </w:p>
        </w:tc>
      </w:tr>
      <w:tr w:rsidR="00F47CCF" w:rsidRPr="008760C6" w:rsidTr="00F47CCF">
        <w:trPr>
          <w:trHeight w:hRule="exact" w:val="3127"/>
        </w:trPr>
        <w:tc>
          <w:tcPr>
            <w:tcW w:w="594" w:type="dxa"/>
          </w:tcPr>
          <w:p w:rsidR="00F47CCF" w:rsidRPr="008760C6" w:rsidRDefault="00F47CCF" w:rsidP="002E0D05">
            <w:pPr>
              <w:pStyle w:val="a4"/>
              <w:rPr>
                <w:rFonts w:ascii="Times New Roman" w:hAnsi="Times New Roman"/>
                <w:sz w:val="24"/>
                <w:szCs w:val="24"/>
              </w:rPr>
            </w:pPr>
          </w:p>
        </w:tc>
        <w:tc>
          <w:tcPr>
            <w:tcW w:w="4161" w:type="dxa"/>
          </w:tcPr>
          <w:p w:rsidR="00F47CCF" w:rsidRPr="008760C6" w:rsidRDefault="00F47CCF" w:rsidP="0076501A">
            <w:pPr>
              <w:pStyle w:val="a4"/>
              <w:rPr>
                <w:rFonts w:ascii="Times New Roman" w:hAnsi="Times New Roman"/>
                <w:sz w:val="24"/>
                <w:szCs w:val="24"/>
              </w:rPr>
            </w:pPr>
            <w:r w:rsidRPr="008760C6">
              <w:rPr>
                <w:rFonts w:ascii="Times New Roman" w:hAnsi="Times New Roman"/>
                <w:color w:val="000000"/>
                <w:sz w:val="24"/>
                <w:szCs w:val="24"/>
              </w:rPr>
              <w:t>Оснащение визуальной, звуковой и тактильной информацией помещений, предназначенных для пребывания граждан, обеспечение функционирования системы средств информации и сигнализации об опасности (должны быть комплексными и иметь полную информацию о возможных путях эвакуации в доступном для инвалидов формате)</w:t>
            </w:r>
          </w:p>
        </w:tc>
        <w:tc>
          <w:tcPr>
            <w:tcW w:w="2531" w:type="dxa"/>
          </w:tcPr>
          <w:p w:rsidR="00F47CCF" w:rsidRPr="008760C6" w:rsidRDefault="00F47CCF" w:rsidP="0076501A">
            <w:pPr>
              <w:pStyle w:val="a4"/>
              <w:jc w:val="center"/>
              <w:rPr>
                <w:rFonts w:ascii="Times New Roman" w:hAnsi="Times New Roman"/>
                <w:sz w:val="24"/>
                <w:szCs w:val="24"/>
              </w:rPr>
            </w:pPr>
            <w:r w:rsidRPr="002F1DFB">
              <w:rPr>
                <w:rFonts w:ascii="Times New Roman" w:hAnsi="Times New Roman"/>
                <w:sz w:val="24"/>
                <w:szCs w:val="24"/>
              </w:rPr>
              <w:t>Федеральный закон от 01.12.2014 N 419-ФЗ</w:t>
            </w:r>
          </w:p>
        </w:tc>
        <w:tc>
          <w:tcPr>
            <w:tcW w:w="2418" w:type="dxa"/>
          </w:tcPr>
          <w:p w:rsidR="00F47CCF" w:rsidRPr="008760C6" w:rsidRDefault="00F47CCF" w:rsidP="007F7162">
            <w:pPr>
              <w:pStyle w:val="a4"/>
              <w:jc w:val="center"/>
              <w:rPr>
                <w:rFonts w:ascii="Times New Roman" w:hAnsi="Times New Roman"/>
                <w:sz w:val="24"/>
                <w:szCs w:val="24"/>
              </w:rPr>
            </w:pPr>
            <w:r w:rsidRPr="000F5C42">
              <w:rPr>
                <w:rFonts w:ascii="Times New Roman" w:hAnsi="Times New Roman"/>
                <w:sz w:val="24"/>
                <w:szCs w:val="24"/>
              </w:rPr>
              <w:t>Отдел  обеспечения деятельности учреждений здравоохранения</w:t>
            </w:r>
            <w:r>
              <w:rPr>
                <w:rFonts w:ascii="Times New Roman" w:hAnsi="Times New Roman"/>
                <w:sz w:val="24"/>
                <w:szCs w:val="24"/>
              </w:rPr>
              <w:t>.</w:t>
            </w:r>
          </w:p>
        </w:tc>
        <w:tc>
          <w:tcPr>
            <w:tcW w:w="2197" w:type="dxa"/>
          </w:tcPr>
          <w:p w:rsidR="00F47CCF" w:rsidRPr="008760C6" w:rsidRDefault="00F47CCF" w:rsidP="007F7162">
            <w:pPr>
              <w:pStyle w:val="a4"/>
              <w:jc w:val="center"/>
              <w:rPr>
                <w:rFonts w:ascii="Times New Roman" w:hAnsi="Times New Roman"/>
                <w:sz w:val="24"/>
                <w:szCs w:val="24"/>
              </w:rPr>
            </w:pPr>
            <w:r>
              <w:rPr>
                <w:rFonts w:ascii="Times New Roman" w:hAnsi="Times New Roman"/>
                <w:sz w:val="24"/>
                <w:szCs w:val="24"/>
              </w:rPr>
              <w:t>2020</w:t>
            </w:r>
          </w:p>
        </w:tc>
        <w:tc>
          <w:tcPr>
            <w:tcW w:w="2885" w:type="dxa"/>
          </w:tcPr>
          <w:p w:rsidR="00F47CCF" w:rsidRPr="008760C6" w:rsidRDefault="00F47CCF" w:rsidP="0076501A">
            <w:pPr>
              <w:pStyle w:val="a4"/>
              <w:rPr>
                <w:rFonts w:ascii="Times New Roman" w:hAnsi="Times New Roman"/>
                <w:sz w:val="24"/>
                <w:szCs w:val="24"/>
              </w:rPr>
            </w:pPr>
            <w:r w:rsidRPr="004D1793">
              <w:rPr>
                <w:rFonts w:ascii="Times New Roman" w:hAnsi="Times New Roman"/>
                <w:sz w:val="24"/>
                <w:szCs w:val="24"/>
              </w:rPr>
              <w:t>Обеспечение доступности предоставляемых учреждениями  услуг инвалидам и маломобильным группам населения</w:t>
            </w:r>
          </w:p>
        </w:tc>
      </w:tr>
      <w:tr w:rsidR="00F47CCF" w:rsidRPr="008760C6" w:rsidTr="00F47CCF">
        <w:trPr>
          <w:trHeight w:hRule="exact" w:val="1993"/>
        </w:trPr>
        <w:tc>
          <w:tcPr>
            <w:tcW w:w="594" w:type="dxa"/>
          </w:tcPr>
          <w:p w:rsidR="00F47CCF" w:rsidRPr="008760C6" w:rsidRDefault="00F47CCF" w:rsidP="002E0D05">
            <w:pPr>
              <w:pStyle w:val="a4"/>
              <w:rPr>
                <w:rFonts w:ascii="Times New Roman" w:hAnsi="Times New Roman"/>
                <w:sz w:val="24"/>
                <w:szCs w:val="24"/>
              </w:rPr>
            </w:pPr>
          </w:p>
        </w:tc>
        <w:tc>
          <w:tcPr>
            <w:tcW w:w="4161" w:type="dxa"/>
          </w:tcPr>
          <w:p w:rsidR="00F47CCF" w:rsidRPr="008760C6" w:rsidRDefault="00F47CCF" w:rsidP="0076501A">
            <w:pPr>
              <w:pStyle w:val="a4"/>
              <w:rPr>
                <w:rFonts w:ascii="Times New Roman" w:hAnsi="Times New Roman"/>
                <w:sz w:val="24"/>
                <w:szCs w:val="24"/>
              </w:rPr>
            </w:pPr>
            <w:r w:rsidRPr="008760C6">
              <w:rPr>
                <w:rFonts w:ascii="Times New Roman" w:hAnsi="Times New Roman"/>
                <w:color w:val="000000"/>
                <w:sz w:val="24"/>
                <w:szCs w:val="24"/>
              </w:rPr>
              <w:t>Оборудование  санитарно-гигиенических помещений для инвалидов</w:t>
            </w:r>
          </w:p>
        </w:tc>
        <w:tc>
          <w:tcPr>
            <w:tcW w:w="2531" w:type="dxa"/>
          </w:tcPr>
          <w:p w:rsidR="00F47CCF" w:rsidRPr="008760C6" w:rsidRDefault="00F47CCF" w:rsidP="0076501A">
            <w:pPr>
              <w:pStyle w:val="a4"/>
              <w:jc w:val="center"/>
              <w:rPr>
                <w:rFonts w:ascii="Times New Roman" w:hAnsi="Times New Roman"/>
                <w:sz w:val="24"/>
                <w:szCs w:val="24"/>
              </w:rPr>
            </w:pPr>
            <w:r w:rsidRPr="002F1DFB">
              <w:rPr>
                <w:rFonts w:ascii="Times New Roman" w:hAnsi="Times New Roman"/>
                <w:sz w:val="24"/>
                <w:szCs w:val="24"/>
              </w:rPr>
              <w:t>Федеральный закон от 01.12.2014 N 419-ФЗ</w:t>
            </w:r>
          </w:p>
        </w:tc>
        <w:tc>
          <w:tcPr>
            <w:tcW w:w="2418" w:type="dxa"/>
          </w:tcPr>
          <w:p w:rsidR="00F47CCF" w:rsidRPr="008760C6" w:rsidRDefault="00F47CCF" w:rsidP="006325A5">
            <w:pPr>
              <w:pStyle w:val="a4"/>
              <w:jc w:val="center"/>
              <w:rPr>
                <w:rFonts w:ascii="Times New Roman" w:hAnsi="Times New Roman"/>
                <w:sz w:val="24"/>
                <w:szCs w:val="24"/>
              </w:rPr>
            </w:pPr>
            <w:r w:rsidRPr="000F5C42">
              <w:rPr>
                <w:rFonts w:ascii="Times New Roman" w:hAnsi="Times New Roman"/>
                <w:sz w:val="24"/>
                <w:szCs w:val="24"/>
              </w:rPr>
              <w:t>Отдел  обеспечения деятельности учреждений здравоохранения</w:t>
            </w:r>
            <w:r>
              <w:rPr>
                <w:rFonts w:ascii="Times New Roman" w:hAnsi="Times New Roman"/>
                <w:sz w:val="24"/>
                <w:szCs w:val="24"/>
              </w:rPr>
              <w:t>.</w:t>
            </w:r>
          </w:p>
        </w:tc>
        <w:tc>
          <w:tcPr>
            <w:tcW w:w="2197" w:type="dxa"/>
          </w:tcPr>
          <w:p w:rsidR="00F47CCF" w:rsidRPr="008760C6" w:rsidRDefault="00F47CCF" w:rsidP="006325A5">
            <w:pPr>
              <w:pStyle w:val="a4"/>
              <w:jc w:val="center"/>
              <w:rPr>
                <w:rFonts w:ascii="Times New Roman" w:hAnsi="Times New Roman"/>
                <w:sz w:val="24"/>
                <w:szCs w:val="24"/>
              </w:rPr>
            </w:pPr>
            <w:r>
              <w:rPr>
                <w:rFonts w:ascii="Times New Roman" w:hAnsi="Times New Roman"/>
                <w:sz w:val="24"/>
                <w:szCs w:val="24"/>
              </w:rPr>
              <w:t>2020</w:t>
            </w:r>
          </w:p>
        </w:tc>
        <w:tc>
          <w:tcPr>
            <w:tcW w:w="2885" w:type="dxa"/>
          </w:tcPr>
          <w:p w:rsidR="00F47CCF" w:rsidRPr="008760C6" w:rsidRDefault="00F47CCF" w:rsidP="0076501A">
            <w:pPr>
              <w:pStyle w:val="a4"/>
              <w:rPr>
                <w:rFonts w:ascii="Times New Roman" w:hAnsi="Times New Roman"/>
                <w:sz w:val="24"/>
                <w:szCs w:val="24"/>
              </w:rPr>
            </w:pPr>
            <w:r w:rsidRPr="004D1793">
              <w:rPr>
                <w:rFonts w:ascii="Times New Roman" w:hAnsi="Times New Roman"/>
                <w:sz w:val="24"/>
                <w:szCs w:val="24"/>
              </w:rPr>
              <w:t>Обеспечение доступности предоставляемых учреждениями  услуг инвалидам и маломобильным группам населения</w:t>
            </w:r>
          </w:p>
        </w:tc>
      </w:tr>
      <w:tr w:rsidR="00F47CCF" w:rsidRPr="008760C6" w:rsidTr="00F47CCF">
        <w:trPr>
          <w:trHeight w:hRule="exact" w:val="3111"/>
        </w:trPr>
        <w:tc>
          <w:tcPr>
            <w:tcW w:w="594" w:type="dxa"/>
          </w:tcPr>
          <w:p w:rsidR="00F47CCF" w:rsidRPr="008760C6" w:rsidRDefault="00F47CCF" w:rsidP="002E0D05">
            <w:pPr>
              <w:pStyle w:val="a4"/>
              <w:rPr>
                <w:rFonts w:ascii="Times New Roman" w:hAnsi="Times New Roman"/>
                <w:sz w:val="24"/>
                <w:szCs w:val="24"/>
              </w:rPr>
            </w:pPr>
          </w:p>
        </w:tc>
        <w:tc>
          <w:tcPr>
            <w:tcW w:w="4161" w:type="dxa"/>
          </w:tcPr>
          <w:p w:rsidR="00F47CCF" w:rsidRPr="008760C6" w:rsidRDefault="00F47CCF" w:rsidP="0076501A">
            <w:pPr>
              <w:pStyle w:val="a4"/>
              <w:rPr>
                <w:rFonts w:ascii="Times New Roman" w:hAnsi="Times New Roman"/>
                <w:sz w:val="24"/>
                <w:szCs w:val="24"/>
              </w:rPr>
            </w:pPr>
            <w:r w:rsidRPr="008760C6">
              <w:rPr>
                <w:rFonts w:ascii="Times New Roman" w:hAnsi="Times New Roman"/>
                <w:color w:val="000000"/>
                <w:sz w:val="24"/>
                <w:szCs w:val="24"/>
              </w:rPr>
              <w:t>Установка в легко заметном положении указательных табличек в доступном для инвалидов формате, которые упрощают ориентирование и пользование созданным пространством и передают нужную информацию о наличии мер, принятых для обеспечения доступности лицам с ограничением или нарушением двигательных функций</w:t>
            </w:r>
          </w:p>
        </w:tc>
        <w:tc>
          <w:tcPr>
            <w:tcW w:w="2531" w:type="dxa"/>
          </w:tcPr>
          <w:p w:rsidR="00F47CCF" w:rsidRPr="008760C6" w:rsidRDefault="00F47CCF" w:rsidP="0076501A">
            <w:pPr>
              <w:pStyle w:val="a4"/>
              <w:jc w:val="center"/>
              <w:rPr>
                <w:rFonts w:ascii="Times New Roman" w:hAnsi="Times New Roman"/>
                <w:sz w:val="24"/>
                <w:szCs w:val="24"/>
              </w:rPr>
            </w:pPr>
            <w:r w:rsidRPr="002F1DFB">
              <w:rPr>
                <w:rFonts w:ascii="Times New Roman" w:hAnsi="Times New Roman"/>
                <w:sz w:val="24"/>
                <w:szCs w:val="24"/>
              </w:rPr>
              <w:t>Федеральный закон от 01.12.2014 N 419-ФЗ</w:t>
            </w:r>
          </w:p>
        </w:tc>
        <w:tc>
          <w:tcPr>
            <w:tcW w:w="2418" w:type="dxa"/>
          </w:tcPr>
          <w:p w:rsidR="00F47CCF" w:rsidRPr="008760C6" w:rsidRDefault="00F47CCF" w:rsidP="00144F08">
            <w:pPr>
              <w:pStyle w:val="a4"/>
              <w:jc w:val="center"/>
              <w:rPr>
                <w:rFonts w:ascii="Times New Roman" w:hAnsi="Times New Roman"/>
                <w:sz w:val="24"/>
                <w:szCs w:val="24"/>
              </w:rPr>
            </w:pPr>
            <w:r w:rsidRPr="000F5C42">
              <w:rPr>
                <w:rFonts w:ascii="Times New Roman" w:hAnsi="Times New Roman"/>
                <w:sz w:val="24"/>
                <w:szCs w:val="24"/>
              </w:rPr>
              <w:t>Отдел  обеспечения деятельности учреждений здравоохранения</w:t>
            </w:r>
            <w:r>
              <w:rPr>
                <w:rFonts w:ascii="Times New Roman" w:hAnsi="Times New Roman"/>
                <w:sz w:val="24"/>
                <w:szCs w:val="24"/>
              </w:rPr>
              <w:t>.</w:t>
            </w:r>
          </w:p>
        </w:tc>
        <w:tc>
          <w:tcPr>
            <w:tcW w:w="2197" w:type="dxa"/>
          </w:tcPr>
          <w:p w:rsidR="00F47CCF" w:rsidRPr="008760C6" w:rsidRDefault="00F47CCF" w:rsidP="00144F08">
            <w:pPr>
              <w:pStyle w:val="a4"/>
              <w:jc w:val="center"/>
              <w:rPr>
                <w:rFonts w:ascii="Times New Roman" w:hAnsi="Times New Roman"/>
                <w:sz w:val="24"/>
                <w:szCs w:val="24"/>
              </w:rPr>
            </w:pPr>
            <w:r>
              <w:rPr>
                <w:rFonts w:ascii="Times New Roman" w:hAnsi="Times New Roman"/>
                <w:sz w:val="24"/>
                <w:szCs w:val="24"/>
              </w:rPr>
              <w:t>2020</w:t>
            </w:r>
          </w:p>
        </w:tc>
        <w:tc>
          <w:tcPr>
            <w:tcW w:w="2885" w:type="dxa"/>
          </w:tcPr>
          <w:p w:rsidR="00F47CCF" w:rsidRPr="008760C6" w:rsidRDefault="00F47CCF" w:rsidP="0076501A">
            <w:pPr>
              <w:pStyle w:val="a4"/>
              <w:rPr>
                <w:rFonts w:ascii="Times New Roman" w:hAnsi="Times New Roman"/>
                <w:sz w:val="24"/>
                <w:szCs w:val="24"/>
              </w:rPr>
            </w:pPr>
            <w:r w:rsidRPr="004D1793">
              <w:rPr>
                <w:rFonts w:ascii="Times New Roman" w:hAnsi="Times New Roman"/>
                <w:sz w:val="24"/>
                <w:szCs w:val="24"/>
              </w:rPr>
              <w:t>Обеспечение доступности предоставляемых учреждениями  услуг инвалидам и маломобильным группам населения</w:t>
            </w:r>
          </w:p>
        </w:tc>
      </w:tr>
      <w:tr w:rsidR="00F47CCF" w:rsidRPr="008760C6" w:rsidTr="00DB2119">
        <w:trPr>
          <w:trHeight w:hRule="exact" w:val="2986"/>
        </w:trPr>
        <w:tc>
          <w:tcPr>
            <w:tcW w:w="594" w:type="dxa"/>
          </w:tcPr>
          <w:p w:rsidR="00F47CCF" w:rsidRPr="008760C6" w:rsidRDefault="00F47CCF" w:rsidP="002E0D05">
            <w:pPr>
              <w:pStyle w:val="a4"/>
              <w:rPr>
                <w:rFonts w:ascii="Times New Roman" w:hAnsi="Times New Roman"/>
                <w:sz w:val="24"/>
                <w:szCs w:val="24"/>
              </w:rPr>
            </w:pPr>
          </w:p>
        </w:tc>
        <w:tc>
          <w:tcPr>
            <w:tcW w:w="4161" w:type="dxa"/>
          </w:tcPr>
          <w:p w:rsidR="00F47CCF" w:rsidRPr="008760C6" w:rsidRDefault="00F47CCF" w:rsidP="0076501A">
            <w:pPr>
              <w:pStyle w:val="a4"/>
              <w:rPr>
                <w:rFonts w:ascii="Times New Roman" w:eastAsia="Calibri" w:hAnsi="Times New Roman"/>
                <w:sz w:val="24"/>
                <w:szCs w:val="24"/>
              </w:rPr>
            </w:pPr>
            <w:r w:rsidRPr="008760C6">
              <w:rPr>
                <w:rFonts w:ascii="Times New Roman" w:hAnsi="Times New Roman"/>
                <w:bCs/>
                <w:sz w:val="24"/>
                <w:szCs w:val="24"/>
              </w:rPr>
              <w:t>Обеспечение беспрепятственного доступа инвалидов и маломобильных групп населения  в здания и создание условий для возможности получения ими предоставляемых услуг на</w:t>
            </w:r>
            <w:r>
              <w:rPr>
                <w:rFonts w:ascii="Times New Roman" w:hAnsi="Times New Roman"/>
                <w:bCs/>
                <w:sz w:val="24"/>
                <w:szCs w:val="24"/>
              </w:rPr>
              <w:t xml:space="preserve"> о</w:t>
            </w:r>
            <w:r w:rsidRPr="008760C6">
              <w:rPr>
                <w:rFonts w:ascii="Times New Roman" w:hAnsi="Times New Roman"/>
                <w:bCs/>
                <w:sz w:val="24"/>
                <w:szCs w:val="24"/>
              </w:rPr>
              <w:t>бъектах</w:t>
            </w:r>
            <w:r>
              <w:rPr>
                <w:rFonts w:ascii="Times New Roman" w:hAnsi="Times New Roman"/>
                <w:bCs/>
                <w:sz w:val="24"/>
                <w:szCs w:val="24"/>
              </w:rPr>
              <w:t xml:space="preserve"> здравоохранения</w:t>
            </w:r>
          </w:p>
        </w:tc>
        <w:tc>
          <w:tcPr>
            <w:tcW w:w="2531" w:type="dxa"/>
          </w:tcPr>
          <w:p w:rsidR="00F47CCF" w:rsidRPr="008760C6" w:rsidRDefault="00F47CCF" w:rsidP="0076501A">
            <w:pPr>
              <w:jc w:val="center"/>
              <w:rPr>
                <w:rFonts w:ascii="Times New Roman" w:hAnsi="Times New Roman" w:cs="Times New Roman"/>
                <w:sz w:val="24"/>
                <w:szCs w:val="24"/>
              </w:rPr>
            </w:pPr>
            <w:r w:rsidRPr="002F1DFB">
              <w:rPr>
                <w:rFonts w:ascii="Times New Roman" w:hAnsi="Times New Roman"/>
                <w:sz w:val="24"/>
                <w:szCs w:val="24"/>
              </w:rPr>
              <w:t>Федеральный закон от 01.12.2014 N 419-ФЗ</w:t>
            </w:r>
          </w:p>
        </w:tc>
        <w:tc>
          <w:tcPr>
            <w:tcW w:w="2418" w:type="dxa"/>
          </w:tcPr>
          <w:p w:rsidR="00DB2119" w:rsidRDefault="00DB2119" w:rsidP="00F47CCF">
            <w:pPr>
              <w:pStyle w:val="a4"/>
              <w:jc w:val="center"/>
              <w:rPr>
                <w:rFonts w:ascii="Times New Roman" w:hAnsi="Times New Roman"/>
                <w:sz w:val="24"/>
                <w:szCs w:val="24"/>
              </w:rPr>
            </w:pPr>
            <w:r w:rsidRPr="000F5C42">
              <w:rPr>
                <w:rFonts w:ascii="Times New Roman" w:hAnsi="Times New Roman"/>
                <w:sz w:val="24"/>
                <w:szCs w:val="24"/>
              </w:rPr>
              <w:t>Отдел  обеспечения деятельности учреждений здравоохранения</w:t>
            </w:r>
            <w:r>
              <w:rPr>
                <w:rFonts w:ascii="Times New Roman" w:hAnsi="Times New Roman"/>
                <w:sz w:val="24"/>
                <w:szCs w:val="24"/>
              </w:rPr>
              <w:t>.</w:t>
            </w:r>
          </w:p>
          <w:p w:rsidR="00F47CCF" w:rsidRDefault="00F47CCF" w:rsidP="00F47CCF">
            <w:pPr>
              <w:pStyle w:val="a4"/>
              <w:jc w:val="center"/>
              <w:rPr>
                <w:rFonts w:ascii="Times New Roman" w:hAnsi="Times New Roman"/>
                <w:sz w:val="24"/>
                <w:szCs w:val="24"/>
              </w:rPr>
            </w:pPr>
            <w:r w:rsidRPr="0061642B">
              <w:rPr>
                <w:rFonts w:ascii="Times New Roman" w:hAnsi="Times New Roman"/>
                <w:sz w:val="24"/>
                <w:szCs w:val="24"/>
              </w:rPr>
              <w:t>Отдел организации медицинской помощи  населению.</w:t>
            </w:r>
          </w:p>
          <w:p w:rsidR="00DB2119" w:rsidRPr="0061642B" w:rsidRDefault="00DB2119" w:rsidP="00F47CCF">
            <w:pPr>
              <w:pStyle w:val="a4"/>
              <w:jc w:val="center"/>
              <w:rPr>
                <w:rFonts w:ascii="Times New Roman" w:hAnsi="Times New Roman"/>
                <w:sz w:val="24"/>
                <w:szCs w:val="24"/>
              </w:rPr>
            </w:pPr>
            <w:r w:rsidRPr="00DB2119">
              <w:rPr>
                <w:rFonts w:ascii="Times New Roman" w:hAnsi="Times New Roman"/>
                <w:sz w:val="24"/>
                <w:szCs w:val="24"/>
              </w:rPr>
              <w:t>Отдел охраны здоровья матери и ребенка.</w:t>
            </w:r>
          </w:p>
          <w:p w:rsidR="00F47CCF" w:rsidRPr="008760C6" w:rsidRDefault="00F47CCF" w:rsidP="00240139">
            <w:pPr>
              <w:pStyle w:val="a4"/>
              <w:jc w:val="center"/>
              <w:rPr>
                <w:rFonts w:ascii="Times New Roman" w:hAnsi="Times New Roman"/>
                <w:sz w:val="24"/>
                <w:szCs w:val="24"/>
              </w:rPr>
            </w:pPr>
          </w:p>
        </w:tc>
        <w:tc>
          <w:tcPr>
            <w:tcW w:w="2197" w:type="dxa"/>
          </w:tcPr>
          <w:p w:rsidR="00F47CCF" w:rsidRPr="008760C6" w:rsidRDefault="00F47CCF" w:rsidP="00240139">
            <w:pPr>
              <w:pStyle w:val="a4"/>
              <w:jc w:val="center"/>
              <w:rPr>
                <w:rFonts w:ascii="Times New Roman" w:hAnsi="Times New Roman"/>
                <w:sz w:val="24"/>
                <w:szCs w:val="24"/>
              </w:rPr>
            </w:pPr>
            <w:r>
              <w:rPr>
                <w:rFonts w:ascii="Times New Roman" w:hAnsi="Times New Roman"/>
                <w:sz w:val="24"/>
                <w:szCs w:val="24"/>
              </w:rPr>
              <w:t>2020</w:t>
            </w:r>
          </w:p>
        </w:tc>
        <w:tc>
          <w:tcPr>
            <w:tcW w:w="2885" w:type="dxa"/>
          </w:tcPr>
          <w:p w:rsidR="00F47CCF" w:rsidRPr="008760C6" w:rsidRDefault="00F47CCF" w:rsidP="0076501A">
            <w:pPr>
              <w:pStyle w:val="Default"/>
            </w:pPr>
            <w:r w:rsidRPr="004D1793">
              <w:t>Обеспечение доступности предоставляемых учреждениями  услуг инвалидам и маломобильным группам населения</w:t>
            </w:r>
          </w:p>
        </w:tc>
      </w:tr>
      <w:tr w:rsidR="00F47CCF" w:rsidRPr="008760C6" w:rsidTr="002E0D05">
        <w:trPr>
          <w:trHeight w:val="1397"/>
        </w:trPr>
        <w:tc>
          <w:tcPr>
            <w:tcW w:w="594" w:type="dxa"/>
          </w:tcPr>
          <w:p w:rsidR="00F47CCF" w:rsidRPr="008760C6" w:rsidRDefault="00F47CCF" w:rsidP="002E0D05">
            <w:pPr>
              <w:pStyle w:val="a4"/>
              <w:rPr>
                <w:rFonts w:ascii="Times New Roman" w:hAnsi="Times New Roman"/>
                <w:sz w:val="24"/>
                <w:szCs w:val="24"/>
              </w:rPr>
            </w:pPr>
          </w:p>
        </w:tc>
        <w:tc>
          <w:tcPr>
            <w:tcW w:w="4161" w:type="dxa"/>
          </w:tcPr>
          <w:p w:rsidR="00F47CCF" w:rsidRPr="008760C6" w:rsidRDefault="00F47CCF" w:rsidP="00A7196B">
            <w:pPr>
              <w:pStyle w:val="a4"/>
              <w:rPr>
                <w:rFonts w:ascii="Times New Roman" w:hAnsi="Times New Roman"/>
                <w:sz w:val="24"/>
                <w:szCs w:val="24"/>
              </w:rPr>
            </w:pPr>
            <w:r w:rsidRPr="008760C6">
              <w:rPr>
                <w:rFonts w:ascii="Times New Roman" w:eastAsia="Calibri" w:hAnsi="Times New Roman"/>
                <w:sz w:val="24"/>
                <w:szCs w:val="24"/>
              </w:rPr>
              <w:t xml:space="preserve">Координация деятельности </w:t>
            </w:r>
            <w:r>
              <w:rPr>
                <w:rFonts w:ascii="Times New Roman" w:eastAsia="Calibri" w:hAnsi="Times New Roman"/>
                <w:sz w:val="24"/>
                <w:szCs w:val="24"/>
              </w:rPr>
              <w:t>медицинских</w:t>
            </w:r>
            <w:r w:rsidRPr="008760C6">
              <w:rPr>
                <w:rFonts w:ascii="Times New Roman" w:eastAsia="Calibri" w:hAnsi="Times New Roman"/>
                <w:sz w:val="24"/>
                <w:szCs w:val="24"/>
              </w:rPr>
              <w:t xml:space="preserve"> учреждений, участвующих в реализации «дорожной карты»</w:t>
            </w:r>
          </w:p>
        </w:tc>
        <w:tc>
          <w:tcPr>
            <w:tcW w:w="2531" w:type="dxa"/>
          </w:tcPr>
          <w:p w:rsidR="00F47CCF" w:rsidRDefault="00F47CCF" w:rsidP="00561531">
            <w:pPr>
              <w:pStyle w:val="a4"/>
              <w:jc w:val="center"/>
              <w:rPr>
                <w:rFonts w:ascii="Times New Roman" w:hAnsi="Times New Roman"/>
                <w:sz w:val="24"/>
                <w:szCs w:val="24"/>
              </w:rPr>
            </w:pPr>
            <w:r w:rsidRPr="002F1DFB">
              <w:rPr>
                <w:rFonts w:ascii="Times New Roman" w:hAnsi="Times New Roman"/>
                <w:sz w:val="24"/>
                <w:szCs w:val="24"/>
              </w:rPr>
              <w:t xml:space="preserve">Федеральный закон от 01.12.2014 N 419-ФЗ </w:t>
            </w:r>
            <w:r w:rsidRPr="007B4C05">
              <w:rPr>
                <w:rFonts w:ascii="Times New Roman" w:hAnsi="Times New Roman"/>
                <w:sz w:val="24"/>
                <w:szCs w:val="24"/>
              </w:rPr>
              <w:t>Постановление Правительства РФ от 17.06.2015 № 599</w:t>
            </w:r>
          </w:p>
          <w:p w:rsidR="00F47CCF" w:rsidRPr="002F1DFB" w:rsidRDefault="00F47CCF" w:rsidP="00F956AD">
            <w:pPr>
              <w:pStyle w:val="a4"/>
              <w:jc w:val="center"/>
              <w:rPr>
                <w:rFonts w:ascii="Times New Roman" w:hAnsi="Times New Roman"/>
                <w:sz w:val="24"/>
                <w:szCs w:val="24"/>
              </w:rPr>
            </w:pPr>
          </w:p>
        </w:tc>
        <w:tc>
          <w:tcPr>
            <w:tcW w:w="2418" w:type="dxa"/>
          </w:tcPr>
          <w:p w:rsidR="00DB2119" w:rsidRDefault="00DB2119" w:rsidP="002E0D05">
            <w:pPr>
              <w:pStyle w:val="a4"/>
              <w:jc w:val="center"/>
              <w:rPr>
                <w:rFonts w:ascii="Times New Roman" w:hAnsi="Times New Roman"/>
                <w:sz w:val="24"/>
                <w:szCs w:val="24"/>
              </w:rPr>
            </w:pPr>
            <w:r w:rsidRPr="0061642B">
              <w:rPr>
                <w:rFonts w:ascii="Times New Roman" w:hAnsi="Times New Roman"/>
                <w:sz w:val="24"/>
                <w:szCs w:val="24"/>
              </w:rPr>
              <w:t>Отдел  обеспечения деятельности учреждений здравоохранения.</w:t>
            </w:r>
          </w:p>
          <w:p w:rsidR="00F47CCF" w:rsidRPr="0061642B" w:rsidRDefault="00F47CCF" w:rsidP="002E0D05">
            <w:pPr>
              <w:pStyle w:val="a4"/>
              <w:jc w:val="center"/>
              <w:rPr>
                <w:rFonts w:ascii="Times New Roman" w:hAnsi="Times New Roman"/>
                <w:sz w:val="24"/>
                <w:szCs w:val="24"/>
              </w:rPr>
            </w:pPr>
            <w:r w:rsidRPr="0061642B">
              <w:rPr>
                <w:rFonts w:ascii="Times New Roman" w:hAnsi="Times New Roman"/>
                <w:sz w:val="24"/>
                <w:szCs w:val="24"/>
              </w:rPr>
              <w:t>Отдел организации медицинской помощи  населению.</w:t>
            </w:r>
          </w:p>
          <w:p w:rsidR="00F47CCF" w:rsidRPr="008760C6" w:rsidRDefault="00DB2119" w:rsidP="002E0D05">
            <w:pPr>
              <w:pStyle w:val="a4"/>
              <w:jc w:val="center"/>
              <w:rPr>
                <w:rFonts w:ascii="Times New Roman" w:hAnsi="Times New Roman"/>
                <w:sz w:val="24"/>
                <w:szCs w:val="24"/>
              </w:rPr>
            </w:pPr>
            <w:r w:rsidRPr="00DB2119">
              <w:rPr>
                <w:rFonts w:ascii="Times New Roman" w:hAnsi="Times New Roman"/>
                <w:sz w:val="24"/>
                <w:szCs w:val="24"/>
              </w:rPr>
              <w:t>Отдел охраны здоровья матери и ребенка.</w:t>
            </w:r>
          </w:p>
        </w:tc>
        <w:tc>
          <w:tcPr>
            <w:tcW w:w="2197" w:type="dxa"/>
          </w:tcPr>
          <w:p w:rsidR="00F47CCF" w:rsidRPr="008760C6" w:rsidRDefault="00F47CCF" w:rsidP="002E0D05">
            <w:pPr>
              <w:pStyle w:val="a4"/>
              <w:jc w:val="center"/>
              <w:rPr>
                <w:rFonts w:ascii="Times New Roman" w:hAnsi="Times New Roman"/>
                <w:sz w:val="24"/>
                <w:szCs w:val="24"/>
              </w:rPr>
            </w:pPr>
            <w:r>
              <w:rPr>
                <w:rFonts w:ascii="Times New Roman" w:hAnsi="Times New Roman"/>
                <w:sz w:val="24"/>
                <w:szCs w:val="24"/>
              </w:rPr>
              <w:t>Постоянно</w:t>
            </w:r>
          </w:p>
        </w:tc>
        <w:tc>
          <w:tcPr>
            <w:tcW w:w="2885" w:type="dxa"/>
          </w:tcPr>
          <w:p w:rsidR="00F47CCF" w:rsidRPr="008760C6" w:rsidRDefault="00F47CCF" w:rsidP="002E0D05">
            <w:pPr>
              <w:pStyle w:val="a4"/>
              <w:rPr>
                <w:rFonts w:ascii="Times New Roman" w:hAnsi="Times New Roman"/>
                <w:sz w:val="24"/>
                <w:szCs w:val="24"/>
              </w:rPr>
            </w:pPr>
            <w:r w:rsidRPr="00561531">
              <w:rPr>
                <w:rFonts w:ascii="Times New Roman" w:hAnsi="Times New Roman"/>
                <w:sz w:val="24"/>
                <w:szCs w:val="24"/>
              </w:rPr>
              <w:t>Обеспечение эффективности реализации «дорожной карты», качественное исполнение мероприятий, своевременное уточнение перечня мероприятий</w:t>
            </w:r>
          </w:p>
        </w:tc>
      </w:tr>
      <w:tr w:rsidR="00F47CCF" w:rsidRPr="008760C6" w:rsidTr="002E0D05">
        <w:trPr>
          <w:trHeight w:val="348"/>
        </w:trPr>
        <w:tc>
          <w:tcPr>
            <w:tcW w:w="594" w:type="dxa"/>
          </w:tcPr>
          <w:p w:rsidR="00F47CCF" w:rsidRPr="008760C6" w:rsidRDefault="00F47CCF" w:rsidP="002E0D05">
            <w:pPr>
              <w:pStyle w:val="a4"/>
              <w:rPr>
                <w:rFonts w:ascii="Times New Roman" w:hAnsi="Times New Roman"/>
                <w:sz w:val="24"/>
                <w:szCs w:val="24"/>
              </w:rPr>
            </w:pPr>
          </w:p>
        </w:tc>
        <w:tc>
          <w:tcPr>
            <w:tcW w:w="4161" w:type="dxa"/>
          </w:tcPr>
          <w:p w:rsidR="00F47CCF" w:rsidRPr="008760C6" w:rsidRDefault="00F47CCF" w:rsidP="002E0D05">
            <w:pPr>
              <w:pStyle w:val="a4"/>
              <w:rPr>
                <w:rFonts w:ascii="Times New Roman" w:hAnsi="Times New Roman"/>
                <w:sz w:val="24"/>
                <w:szCs w:val="24"/>
              </w:rPr>
            </w:pPr>
            <w:r w:rsidRPr="008760C6">
              <w:rPr>
                <w:rFonts w:ascii="Times New Roman" w:eastAsia="Calibri" w:hAnsi="Times New Roman"/>
                <w:sz w:val="24"/>
                <w:szCs w:val="24"/>
              </w:rPr>
              <w:t xml:space="preserve">Проведение анализа и постоянный </w:t>
            </w:r>
            <w:proofErr w:type="gramStart"/>
            <w:r w:rsidRPr="008760C6">
              <w:rPr>
                <w:rFonts w:ascii="Times New Roman" w:eastAsia="Calibri" w:hAnsi="Times New Roman"/>
                <w:sz w:val="24"/>
                <w:szCs w:val="24"/>
              </w:rPr>
              <w:t>контроль за</w:t>
            </w:r>
            <w:proofErr w:type="gramEnd"/>
            <w:r w:rsidRPr="008760C6">
              <w:rPr>
                <w:rFonts w:ascii="Times New Roman" w:eastAsia="Calibri" w:hAnsi="Times New Roman"/>
                <w:sz w:val="24"/>
                <w:szCs w:val="24"/>
              </w:rPr>
              <w:t xml:space="preserve"> выполнением мероприятий «дорожной карты», </w:t>
            </w:r>
            <w:r w:rsidRPr="008760C6">
              <w:rPr>
                <w:rFonts w:ascii="Times New Roman" w:eastAsia="Calibri" w:hAnsi="Times New Roman"/>
                <w:sz w:val="24"/>
                <w:szCs w:val="24"/>
              </w:rPr>
              <w:lastRenderedPageBreak/>
              <w:t>внесение необходимых корректив в зависимости от социально-экономической ситуации</w:t>
            </w:r>
          </w:p>
        </w:tc>
        <w:tc>
          <w:tcPr>
            <w:tcW w:w="2531" w:type="dxa"/>
          </w:tcPr>
          <w:p w:rsidR="00F47CCF" w:rsidRDefault="00F47CCF" w:rsidP="002E0D05">
            <w:pPr>
              <w:pStyle w:val="a4"/>
              <w:jc w:val="center"/>
              <w:rPr>
                <w:rFonts w:ascii="Times New Roman" w:hAnsi="Times New Roman"/>
                <w:sz w:val="24"/>
                <w:szCs w:val="24"/>
              </w:rPr>
            </w:pPr>
            <w:r w:rsidRPr="002F1DFB">
              <w:rPr>
                <w:rFonts w:ascii="Times New Roman" w:hAnsi="Times New Roman"/>
                <w:sz w:val="24"/>
                <w:szCs w:val="24"/>
              </w:rPr>
              <w:lastRenderedPageBreak/>
              <w:t xml:space="preserve">Федеральный закон от 01.12.2014 N 419-ФЗ </w:t>
            </w:r>
            <w:r w:rsidRPr="007B4C05">
              <w:rPr>
                <w:rFonts w:ascii="Times New Roman" w:hAnsi="Times New Roman"/>
                <w:sz w:val="24"/>
                <w:szCs w:val="24"/>
              </w:rPr>
              <w:t xml:space="preserve">Постановление </w:t>
            </w:r>
            <w:r w:rsidRPr="007B4C05">
              <w:rPr>
                <w:rFonts w:ascii="Times New Roman" w:hAnsi="Times New Roman"/>
                <w:sz w:val="24"/>
                <w:szCs w:val="24"/>
              </w:rPr>
              <w:lastRenderedPageBreak/>
              <w:t>Правительства РФ от 17.06.2015 № 599</w:t>
            </w:r>
          </w:p>
          <w:p w:rsidR="00F47CCF" w:rsidRPr="002F1DFB" w:rsidRDefault="00F47CCF" w:rsidP="002E0D05">
            <w:pPr>
              <w:pStyle w:val="a4"/>
              <w:jc w:val="center"/>
              <w:rPr>
                <w:rFonts w:ascii="Times New Roman" w:hAnsi="Times New Roman"/>
                <w:sz w:val="24"/>
                <w:szCs w:val="24"/>
              </w:rPr>
            </w:pPr>
          </w:p>
        </w:tc>
        <w:tc>
          <w:tcPr>
            <w:tcW w:w="2418" w:type="dxa"/>
          </w:tcPr>
          <w:p w:rsidR="00DB2119" w:rsidRDefault="00DB2119" w:rsidP="002E0D05">
            <w:pPr>
              <w:pStyle w:val="a4"/>
              <w:jc w:val="center"/>
              <w:rPr>
                <w:rFonts w:ascii="Times New Roman" w:hAnsi="Times New Roman"/>
                <w:sz w:val="24"/>
                <w:szCs w:val="24"/>
              </w:rPr>
            </w:pPr>
            <w:r w:rsidRPr="0061642B">
              <w:rPr>
                <w:rFonts w:ascii="Times New Roman" w:hAnsi="Times New Roman"/>
                <w:sz w:val="24"/>
                <w:szCs w:val="24"/>
              </w:rPr>
              <w:lastRenderedPageBreak/>
              <w:t xml:space="preserve">Отдел  обеспечения деятельности учреждений </w:t>
            </w:r>
            <w:r w:rsidRPr="0061642B">
              <w:rPr>
                <w:rFonts w:ascii="Times New Roman" w:hAnsi="Times New Roman"/>
                <w:sz w:val="24"/>
                <w:szCs w:val="24"/>
              </w:rPr>
              <w:lastRenderedPageBreak/>
              <w:t>здравоохранения.</w:t>
            </w:r>
          </w:p>
          <w:p w:rsidR="00F47CCF" w:rsidRDefault="00F47CCF" w:rsidP="002E0D05">
            <w:pPr>
              <w:pStyle w:val="a4"/>
              <w:jc w:val="center"/>
              <w:rPr>
                <w:rFonts w:ascii="Times New Roman" w:hAnsi="Times New Roman"/>
                <w:sz w:val="24"/>
                <w:szCs w:val="24"/>
              </w:rPr>
            </w:pPr>
            <w:r w:rsidRPr="0061642B">
              <w:rPr>
                <w:rFonts w:ascii="Times New Roman" w:hAnsi="Times New Roman"/>
                <w:sz w:val="24"/>
                <w:szCs w:val="24"/>
              </w:rPr>
              <w:t>Отдел организации медицинской помощи  населению.</w:t>
            </w:r>
          </w:p>
          <w:p w:rsidR="00DB2119" w:rsidRPr="0061642B" w:rsidRDefault="00DB2119" w:rsidP="002E0D05">
            <w:pPr>
              <w:pStyle w:val="a4"/>
              <w:jc w:val="center"/>
              <w:rPr>
                <w:rFonts w:ascii="Times New Roman" w:hAnsi="Times New Roman"/>
                <w:sz w:val="24"/>
                <w:szCs w:val="24"/>
              </w:rPr>
            </w:pPr>
            <w:r w:rsidRPr="00DB2119">
              <w:rPr>
                <w:rFonts w:ascii="Times New Roman" w:hAnsi="Times New Roman"/>
                <w:sz w:val="24"/>
                <w:szCs w:val="24"/>
              </w:rPr>
              <w:t>Отдел охраны здоровья матери и ребенка.</w:t>
            </w:r>
          </w:p>
          <w:p w:rsidR="00F47CCF" w:rsidRPr="008760C6" w:rsidRDefault="00F47CCF" w:rsidP="002E0D05">
            <w:pPr>
              <w:pStyle w:val="a4"/>
              <w:jc w:val="center"/>
              <w:rPr>
                <w:rFonts w:ascii="Times New Roman" w:hAnsi="Times New Roman"/>
                <w:sz w:val="24"/>
                <w:szCs w:val="24"/>
              </w:rPr>
            </w:pPr>
          </w:p>
        </w:tc>
        <w:tc>
          <w:tcPr>
            <w:tcW w:w="2197" w:type="dxa"/>
          </w:tcPr>
          <w:p w:rsidR="00F47CCF" w:rsidRPr="008760C6" w:rsidRDefault="00F47CCF" w:rsidP="002E0D05">
            <w:pPr>
              <w:pStyle w:val="a4"/>
              <w:jc w:val="center"/>
              <w:rPr>
                <w:rFonts w:ascii="Times New Roman" w:hAnsi="Times New Roman"/>
                <w:sz w:val="24"/>
                <w:szCs w:val="24"/>
              </w:rPr>
            </w:pPr>
            <w:r>
              <w:rPr>
                <w:rFonts w:ascii="Times New Roman" w:hAnsi="Times New Roman"/>
                <w:sz w:val="24"/>
                <w:szCs w:val="24"/>
              </w:rPr>
              <w:lastRenderedPageBreak/>
              <w:t>Постоянно</w:t>
            </w:r>
          </w:p>
        </w:tc>
        <w:tc>
          <w:tcPr>
            <w:tcW w:w="2885" w:type="dxa"/>
          </w:tcPr>
          <w:p w:rsidR="00F47CCF" w:rsidRPr="008760C6" w:rsidRDefault="00F47CCF" w:rsidP="002E0D05">
            <w:pPr>
              <w:pStyle w:val="a4"/>
              <w:rPr>
                <w:rFonts w:ascii="Times New Roman" w:hAnsi="Times New Roman"/>
                <w:sz w:val="24"/>
                <w:szCs w:val="24"/>
              </w:rPr>
            </w:pPr>
            <w:r w:rsidRPr="00561531">
              <w:rPr>
                <w:rFonts w:ascii="Times New Roman" w:hAnsi="Times New Roman"/>
                <w:sz w:val="24"/>
                <w:szCs w:val="24"/>
              </w:rPr>
              <w:t xml:space="preserve">Качественное исполнение мероприятий, своевременное уточнение </w:t>
            </w:r>
            <w:r w:rsidRPr="00561531">
              <w:rPr>
                <w:rFonts w:ascii="Times New Roman" w:hAnsi="Times New Roman"/>
                <w:sz w:val="24"/>
                <w:szCs w:val="24"/>
              </w:rPr>
              <w:lastRenderedPageBreak/>
              <w:t>перечня мероприятий</w:t>
            </w:r>
          </w:p>
        </w:tc>
      </w:tr>
      <w:tr w:rsidR="00F47CCF" w:rsidRPr="008760C6" w:rsidTr="002E0D05">
        <w:trPr>
          <w:trHeight w:val="348"/>
        </w:trPr>
        <w:tc>
          <w:tcPr>
            <w:tcW w:w="594" w:type="dxa"/>
          </w:tcPr>
          <w:p w:rsidR="00F47CCF" w:rsidRPr="008760C6" w:rsidRDefault="00F47CCF" w:rsidP="002E0D05">
            <w:pPr>
              <w:pStyle w:val="a4"/>
              <w:rPr>
                <w:rFonts w:ascii="Times New Roman" w:hAnsi="Times New Roman"/>
                <w:sz w:val="24"/>
                <w:szCs w:val="24"/>
              </w:rPr>
            </w:pPr>
          </w:p>
        </w:tc>
        <w:tc>
          <w:tcPr>
            <w:tcW w:w="4161" w:type="dxa"/>
          </w:tcPr>
          <w:p w:rsidR="00F47CCF" w:rsidRPr="008760C6" w:rsidRDefault="00F47CCF" w:rsidP="002E0D05">
            <w:pPr>
              <w:pStyle w:val="a4"/>
              <w:rPr>
                <w:rFonts w:ascii="Times New Roman" w:eastAsia="Calibri" w:hAnsi="Times New Roman"/>
                <w:sz w:val="24"/>
                <w:szCs w:val="24"/>
              </w:rPr>
            </w:pPr>
            <w:r w:rsidRPr="008760C6">
              <w:rPr>
                <w:rFonts w:ascii="Times New Roman" w:eastAsia="Calibri" w:hAnsi="Times New Roman"/>
                <w:sz w:val="24"/>
                <w:szCs w:val="24"/>
              </w:rPr>
              <w:t xml:space="preserve">Информирование общественности о ходе реализации «дорожной карты» </w:t>
            </w:r>
          </w:p>
        </w:tc>
        <w:tc>
          <w:tcPr>
            <w:tcW w:w="2531" w:type="dxa"/>
          </w:tcPr>
          <w:p w:rsidR="00F47CCF" w:rsidRDefault="00F47CCF" w:rsidP="0076501A">
            <w:pPr>
              <w:pStyle w:val="a4"/>
              <w:jc w:val="center"/>
              <w:rPr>
                <w:rFonts w:ascii="Times New Roman" w:hAnsi="Times New Roman"/>
                <w:sz w:val="24"/>
                <w:szCs w:val="24"/>
              </w:rPr>
            </w:pPr>
            <w:r w:rsidRPr="002F1DFB">
              <w:rPr>
                <w:rFonts w:ascii="Times New Roman" w:hAnsi="Times New Roman"/>
                <w:sz w:val="24"/>
                <w:szCs w:val="24"/>
              </w:rPr>
              <w:t xml:space="preserve">Федеральный закон от 01.12.2014 N 419-ФЗ </w:t>
            </w:r>
            <w:r w:rsidRPr="007B4C05">
              <w:rPr>
                <w:rFonts w:ascii="Times New Roman" w:hAnsi="Times New Roman"/>
                <w:sz w:val="24"/>
                <w:szCs w:val="24"/>
              </w:rPr>
              <w:t>Постановление Правительства РФ от 17.06.2015 № 599</w:t>
            </w:r>
          </w:p>
          <w:p w:rsidR="00F47CCF" w:rsidRPr="002F1DFB" w:rsidRDefault="00F47CCF" w:rsidP="0076501A">
            <w:pPr>
              <w:pStyle w:val="a4"/>
              <w:jc w:val="center"/>
              <w:rPr>
                <w:rFonts w:ascii="Times New Roman" w:hAnsi="Times New Roman"/>
                <w:sz w:val="24"/>
                <w:szCs w:val="24"/>
              </w:rPr>
            </w:pPr>
          </w:p>
        </w:tc>
        <w:tc>
          <w:tcPr>
            <w:tcW w:w="2418" w:type="dxa"/>
          </w:tcPr>
          <w:p w:rsidR="00F47CCF" w:rsidRDefault="00F47CCF" w:rsidP="00A95757">
            <w:pPr>
              <w:pStyle w:val="a4"/>
              <w:jc w:val="center"/>
              <w:rPr>
                <w:rFonts w:ascii="Times New Roman" w:hAnsi="Times New Roman"/>
                <w:sz w:val="24"/>
                <w:szCs w:val="24"/>
              </w:rPr>
            </w:pPr>
            <w:r w:rsidRPr="00A95757">
              <w:rPr>
                <w:rFonts w:ascii="Times New Roman" w:hAnsi="Times New Roman"/>
                <w:sz w:val="24"/>
                <w:szCs w:val="24"/>
              </w:rPr>
              <w:t>Отдел организации медицинской помощи  населению.</w:t>
            </w:r>
          </w:p>
          <w:p w:rsidR="00DB2119" w:rsidRDefault="00DB2119" w:rsidP="00DB2119">
            <w:pPr>
              <w:pStyle w:val="a4"/>
              <w:jc w:val="center"/>
              <w:rPr>
                <w:rFonts w:ascii="Times New Roman" w:hAnsi="Times New Roman"/>
                <w:sz w:val="24"/>
                <w:szCs w:val="24"/>
              </w:rPr>
            </w:pPr>
            <w:r w:rsidRPr="00DB2119">
              <w:rPr>
                <w:rFonts w:ascii="Times New Roman" w:hAnsi="Times New Roman"/>
                <w:sz w:val="24"/>
                <w:szCs w:val="24"/>
              </w:rPr>
              <w:t>Отдел охраны здоровья матери и ребенка.</w:t>
            </w:r>
            <w:r w:rsidRPr="0061642B">
              <w:rPr>
                <w:rFonts w:ascii="Times New Roman" w:hAnsi="Times New Roman"/>
                <w:sz w:val="24"/>
                <w:szCs w:val="24"/>
              </w:rPr>
              <w:t xml:space="preserve"> </w:t>
            </w:r>
          </w:p>
          <w:p w:rsidR="00DB2119" w:rsidRDefault="00DB2119" w:rsidP="00DB2119">
            <w:pPr>
              <w:pStyle w:val="a4"/>
              <w:jc w:val="center"/>
              <w:rPr>
                <w:rFonts w:ascii="Times New Roman" w:hAnsi="Times New Roman"/>
                <w:sz w:val="24"/>
                <w:szCs w:val="24"/>
              </w:rPr>
            </w:pPr>
            <w:r w:rsidRPr="0061642B">
              <w:rPr>
                <w:rFonts w:ascii="Times New Roman" w:hAnsi="Times New Roman"/>
                <w:sz w:val="24"/>
                <w:szCs w:val="24"/>
              </w:rPr>
              <w:t>Отдел  обеспечения деятельности учреждений здравоохранения.</w:t>
            </w:r>
          </w:p>
          <w:p w:rsidR="00DB2119" w:rsidRPr="008760C6" w:rsidRDefault="00DB2119" w:rsidP="00A95757">
            <w:pPr>
              <w:pStyle w:val="a4"/>
              <w:jc w:val="center"/>
              <w:rPr>
                <w:rFonts w:ascii="Times New Roman" w:hAnsi="Times New Roman"/>
                <w:sz w:val="24"/>
                <w:szCs w:val="24"/>
              </w:rPr>
            </w:pPr>
          </w:p>
        </w:tc>
        <w:tc>
          <w:tcPr>
            <w:tcW w:w="2197" w:type="dxa"/>
          </w:tcPr>
          <w:p w:rsidR="00F47CCF" w:rsidRPr="008760C6" w:rsidRDefault="00F47CCF" w:rsidP="002E0D05">
            <w:pPr>
              <w:pStyle w:val="a4"/>
              <w:jc w:val="center"/>
              <w:rPr>
                <w:rFonts w:ascii="Times New Roman" w:hAnsi="Times New Roman"/>
                <w:sz w:val="24"/>
                <w:szCs w:val="24"/>
              </w:rPr>
            </w:pPr>
            <w:r>
              <w:rPr>
                <w:rFonts w:ascii="Times New Roman" w:hAnsi="Times New Roman"/>
                <w:sz w:val="24"/>
                <w:szCs w:val="24"/>
              </w:rPr>
              <w:t>Постоянно</w:t>
            </w:r>
          </w:p>
        </w:tc>
        <w:tc>
          <w:tcPr>
            <w:tcW w:w="2885" w:type="dxa"/>
          </w:tcPr>
          <w:p w:rsidR="00F47CCF" w:rsidRPr="008760C6" w:rsidRDefault="00F47CCF" w:rsidP="00561531">
            <w:pPr>
              <w:pStyle w:val="a4"/>
              <w:rPr>
                <w:rFonts w:ascii="Times New Roman" w:hAnsi="Times New Roman"/>
                <w:sz w:val="24"/>
                <w:szCs w:val="24"/>
              </w:rPr>
            </w:pPr>
            <w:r w:rsidRPr="00561531">
              <w:rPr>
                <w:rFonts w:ascii="Times New Roman" w:hAnsi="Times New Roman"/>
                <w:sz w:val="24"/>
                <w:szCs w:val="24"/>
              </w:rPr>
              <w:t xml:space="preserve">Повышение информированности населения о действиях </w:t>
            </w:r>
            <w:r>
              <w:rPr>
                <w:rFonts w:ascii="Times New Roman" w:hAnsi="Times New Roman"/>
                <w:sz w:val="24"/>
                <w:szCs w:val="24"/>
              </w:rPr>
              <w:t>министерства здравоохранения Тверской области</w:t>
            </w:r>
            <w:r w:rsidRPr="00561531">
              <w:rPr>
                <w:rFonts w:ascii="Times New Roman" w:hAnsi="Times New Roman"/>
                <w:sz w:val="24"/>
                <w:szCs w:val="24"/>
              </w:rPr>
              <w:t xml:space="preserve"> по поэтапному повышению доступности для инвалидов объектов и услуг</w:t>
            </w:r>
          </w:p>
        </w:tc>
      </w:tr>
      <w:tr w:rsidR="00F47CCF" w:rsidRPr="008760C6" w:rsidTr="002E0D05">
        <w:trPr>
          <w:trHeight w:val="360"/>
        </w:trPr>
        <w:tc>
          <w:tcPr>
            <w:tcW w:w="594" w:type="dxa"/>
          </w:tcPr>
          <w:p w:rsidR="00F47CCF" w:rsidRPr="008760C6" w:rsidRDefault="00F47CCF" w:rsidP="002E0D05">
            <w:pPr>
              <w:pStyle w:val="a4"/>
              <w:rPr>
                <w:rFonts w:ascii="Times New Roman" w:hAnsi="Times New Roman"/>
                <w:sz w:val="24"/>
                <w:szCs w:val="24"/>
              </w:rPr>
            </w:pPr>
          </w:p>
        </w:tc>
        <w:tc>
          <w:tcPr>
            <w:tcW w:w="4161" w:type="dxa"/>
          </w:tcPr>
          <w:p w:rsidR="00F47CCF" w:rsidRPr="008760C6" w:rsidRDefault="00F47CCF" w:rsidP="002E0D05">
            <w:pPr>
              <w:pStyle w:val="a4"/>
              <w:rPr>
                <w:rFonts w:ascii="Times New Roman" w:hAnsi="Times New Roman"/>
                <w:sz w:val="24"/>
                <w:szCs w:val="24"/>
              </w:rPr>
            </w:pPr>
            <w:r w:rsidRPr="008760C6">
              <w:rPr>
                <w:rFonts w:ascii="Times New Roman" w:hAnsi="Times New Roman"/>
                <w:color w:val="000000"/>
                <w:sz w:val="24"/>
                <w:szCs w:val="24"/>
              </w:rPr>
              <w:t xml:space="preserve">Проведение проверки </w:t>
            </w:r>
            <w:r>
              <w:rPr>
                <w:rFonts w:ascii="Times New Roman" w:hAnsi="Times New Roman"/>
                <w:color w:val="000000"/>
                <w:sz w:val="24"/>
                <w:szCs w:val="24"/>
              </w:rPr>
              <w:t>медицинских учреждений</w:t>
            </w:r>
            <w:r w:rsidRPr="008760C6">
              <w:rPr>
                <w:rFonts w:ascii="Times New Roman" w:hAnsi="Times New Roman"/>
                <w:color w:val="000000"/>
                <w:sz w:val="24"/>
                <w:szCs w:val="24"/>
              </w:rPr>
              <w:t xml:space="preserve"> на предмет соответствия нормам обеспечения доступности зданий и сооружений для инвалидов; при отсутствии вышеуказанных -  дооборудование объектов </w:t>
            </w:r>
            <w:r>
              <w:rPr>
                <w:rFonts w:ascii="Times New Roman" w:hAnsi="Times New Roman"/>
                <w:color w:val="000000"/>
                <w:sz w:val="24"/>
                <w:szCs w:val="24"/>
              </w:rPr>
              <w:t xml:space="preserve">здравоохранения </w:t>
            </w:r>
            <w:r w:rsidRPr="008760C6">
              <w:rPr>
                <w:rFonts w:ascii="Times New Roman" w:hAnsi="Times New Roman"/>
                <w:color w:val="000000"/>
                <w:sz w:val="24"/>
                <w:szCs w:val="24"/>
              </w:rPr>
              <w:t>пандусами и другими специальными устройствами и приспособлениями (аппарели, подъемники, перила, рельефно-контрастные полосы, места крепления колясок и др.).</w:t>
            </w:r>
          </w:p>
        </w:tc>
        <w:tc>
          <w:tcPr>
            <w:tcW w:w="2531" w:type="dxa"/>
          </w:tcPr>
          <w:p w:rsidR="00F47CCF" w:rsidRDefault="00F47CCF" w:rsidP="0076501A">
            <w:pPr>
              <w:pStyle w:val="a4"/>
              <w:jc w:val="center"/>
              <w:rPr>
                <w:rFonts w:ascii="Times New Roman" w:hAnsi="Times New Roman"/>
                <w:sz w:val="24"/>
                <w:szCs w:val="24"/>
              </w:rPr>
            </w:pPr>
            <w:r w:rsidRPr="002F1DFB">
              <w:rPr>
                <w:rFonts w:ascii="Times New Roman" w:hAnsi="Times New Roman"/>
                <w:sz w:val="24"/>
                <w:szCs w:val="24"/>
              </w:rPr>
              <w:t xml:space="preserve">Федеральный закон от 01.12.2014 N 419-ФЗ </w:t>
            </w:r>
            <w:r w:rsidRPr="007B4C05">
              <w:rPr>
                <w:rFonts w:ascii="Times New Roman" w:hAnsi="Times New Roman"/>
                <w:sz w:val="24"/>
                <w:szCs w:val="24"/>
              </w:rPr>
              <w:t>Постановление Правительства РФ от 17.06.2015 № 599</w:t>
            </w:r>
          </w:p>
          <w:p w:rsidR="00F47CCF" w:rsidRPr="002F1DFB" w:rsidRDefault="00F47CCF" w:rsidP="0076501A">
            <w:pPr>
              <w:pStyle w:val="a4"/>
              <w:jc w:val="center"/>
              <w:rPr>
                <w:rFonts w:ascii="Times New Roman" w:hAnsi="Times New Roman"/>
                <w:sz w:val="24"/>
                <w:szCs w:val="24"/>
              </w:rPr>
            </w:pPr>
          </w:p>
        </w:tc>
        <w:tc>
          <w:tcPr>
            <w:tcW w:w="2418" w:type="dxa"/>
          </w:tcPr>
          <w:p w:rsidR="00DB2119" w:rsidRDefault="00DB2119" w:rsidP="00DB2119">
            <w:pPr>
              <w:pStyle w:val="a4"/>
              <w:jc w:val="center"/>
              <w:rPr>
                <w:rFonts w:ascii="Times New Roman" w:hAnsi="Times New Roman"/>
                <w:sz w:val="24"/>
                <w:szCs w:val="24"/>
              </w:rPr>
            </w:pPr>
            <w:r w:rsidRPr="00A95757">
              <w:rPr>
                <w:rFonts w:ascii="Times New Roman" w:hAnsi="Times New Roman"/>
                <w:sz w:val="24"/>
                <w:szCs w:val="24"/>
              </w:rPr>
              <w:t>Отдел  обеспечения деятельности учреждений здравоохранения.</w:t>
            </w:r>
          </w:p>
          <w:p w:rsidR="00F47CCF" w:rsidRPr="008760C6" w:rsidRDefault="00F47CCF" w:rsidP="00DB2119">
            <w:pPr>
              <w:pStyle w:val="a4"/>
              <w:jc w:val="center"/>
              <w:rPr>
                <w:rFonts w:ascii="Times New Roman" w:hAnsi="Times New Roman"/>
                <w:sz w:val="24"/>
                <w:szCs w:val="24"/>
              </w:rPr>
            </w:pPr>
            <w:r w:rsidRPr="00A95757">
              <w:rPr>
                <w:rFonts w:ascii="Times New Roman" w:hAnsi="Times New Roman"/>
                <w:sz w:val="24"/>
                <w:szCs w:val="24"/>
              </w:rPr>
              <w:t xml:space="preserve">Отдел организации медицинской помощи  населению. </w:t>
            </w:r>
          </w:p>
        </w:tc>
        <w:tc>
          <w:tcPr>
            <w:tcW w:w="2197" w:type="dxa"/>
          </w:tcPr>
          <w:p w:rsidR="00F47CCF" w:rsidRPr="008760C6" w:rsidRDefault="00F47CCF" w:rsidP="002E0D05">
            <w:pPr>
              <w:pStyle w:val="a4"/>
              <w:jc w:val="center"/>
              <w:rPr>
                <w:rFonts w:ascii="Times New Roman" w:hAnsi="Times New Roman"/>
                <w:sz w:val="24"/>
                <w:szCs w:val="24"/>
              </w:rPr>
            </w:pPr>
            <w:r>
              <w:rPr>
                <w:rFonts w:ascii="Times New Roman" w:hAnsi="Times New Roman"/>
                <w:sz w:val="24"/>
                <w:szCs w:val="24"/>
              </w:rPr>
              <w:t>Постоянно</w:t>
            </w:r>
          </w:p>
        </w:tc>
        <w:tc>
          <w:tcPr>
            <w:tcW w:w="2885" w:type="dxa"/>
          </w:tcPr>
          <w:p w:rsidR="00F47CCF" w:rsidRPr="008760C6" w:rsidRDefault="00F47CCF" w:rsidP="002E0D05">
            <w:pPr>
              <w:pStyle w:val="a4"/>
              <w:rPr>
                <w:rFonts w:ascii="Times New Roman" w:hAnsi="Times New Roman"/>
                <w:sz w:val="24"/>
                <w:szCs w:val="24"/>
              </w:rPr>
            </w:pPr>
            <w:r w:rsidRPr="004D1793">
              <w:rPr>
                <w:rFonts w:ascii="Times New Roman" w:hAnsi="Times New Roman"/>
                <w:sz w:val="24"/>
                <w:szCs w:val="24"/>
              </w:rPr>
              <w:t>Обеспечение доступности предоставляемых учреждениями  услуг инвалидам и маломобильным группам населения</w:t>
            </w:r>
          </w:p>
        </w:tc>
      </w:tr>
      <w:tr w:rsidR="00F47CCF" w:rsidRPr="008760C6" w:rsidTr="002E0D05">
        <w:tc>
          <w:tcPr>
            <w:tcW w:w="14786" w:type="dxa"/>
            <w:gridSpan w:val="6"/>
          </w:tcPr>
          <w:p w:rsidR="00F47CCF" w:rsidRPr="008760C6" w:rsidRDefault="00F47CCF" w:rsidP="002E0D05">
            <w:pPr>
              <w:jc w:val="center"/>
              <w:rPr>
                <w:rFonts w:ascii="Times New Roman" w:hAnsi="Times New Roman" w:cs="Times New Roman"/>
                <w:b/>
                <w:sz w:val="24"/>
                <w:szCs w:val="24"/>
              </w:rPr>
            </w:pPr>
            <w:r w:rsidRPr="008760C6">
              <w:rPr>
                <w:rFonts w:ascii="Times New Roman" w:hAnsi="Times New Roman" w:cs="Times New Roman"/>
                <w:b/>
                <w:sz w:val="24"/>
                <w:szCs w:val="24"/>
              </w:rPr>
              <w:t>Раздел 2.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F47CCF" w:rsidRPr="008760C6" w:rsidTr="002E0D05">
        <w:tc>
          <w:tcPr>
            <w:tcW w:w="594" w:type="dxa"/>
          </w:tcPr>
          <w:p w:rsidR="00F47CCF" w:rsidRPr="008760C6" w:rsidRDefault="00F47CCF" w:rsidP="002E0D05">
            <w:pPr>
              <w:rPr>
                <w:rFonts w:ascii="Times New Roman" w:hAnsi="Times New Roman" w:cs="Times New Roman"/>
                <w:sz w:val="24"/>
                <w:szCs w:val="24"/>
              </w:rPr>
            </w:pPr>
          </w:p>
        </w:tc>
        <w:tc>
          <w:tcPr>
            <w:tcW w:w="4161" w:type="dxa"/>
          </w:tcPr>
          <w:p w:rsidR="00F47CCF" w:rsidRPr="008760C6" w:rsidRDefault="00F47CCF" w:rsidP="002E0D05">
            <w:pPr>
              <w:rPr>
                <w:rFonts w:ascii="Times New Roman" w:hAnsi="Times New Roman" w:cs="Times New Roman"/>
                <w:sz w:val="24"/>
                <w:szCs w:val="24"/>
              </w:rPr>
            </w:pPr>
            <w:r w:rsidRPr="008760C6">
              <w:rPr>
                <w:rFonts w:ascii="Times New Roman" w:hAnsi="Times New Roman" w:cs="Times New Roman"/>
                <w:color w:val="000000"/>
                <w:sz w:val="24"/>
                <w:szCs w:val="24"/>
              </w:rPr>
              <w:t xml:space="preserve">В залах заседания, конференц-залах, </w:t>
            </w:r>
            <w:r w:rsidRPr="008760C6">
              <w:rPr>
                <w:rFonts w:ascii="Times New Roman" w:hAnsi="Times New Roman" w:cs="Times New Roman"/>
                <w:color w:val="000000"/>
                <w:sz w:val="24"/>
                <w:szCs w:val="24"/>
              </w:rPr>
              <w:lastRenderedPageBreak/>
              <w:t>переговорных комнатах для трансляции выступлений и презентаций необходимо установить мониторы с возможностью трансляции субтитров (мониторы, их размеры и количество необходимо определять с учетом размеров помещения) и индукционные петли, а также предусмотреть наличие переводчика жестового языка</w:t>
            </w:r>
          </w:p>
        </w:tc>
        <w:tc>
          <w:tcPr>
            <w:tcW w:w="2531" w:type="dxa"/>
          </w:tcPr>
          <w:p w:rsidR="00F47CCF" w:rsidRDefault="00F47CCF" w:rsidP="00A116B7">
            <w:pPr>
              <w:pStyle w:val="a4"/>
              <w:jc w:val="center"/>
              <w:rPr>
                <w:rFonts w:ascii="Times New Roman" w:hAnsi="Times New Roman"/>
                <w:sz w:val="24"/>
                <w:szCs w:val="24"/>
              </w:rPr>
            </w:pPr>
            <w:r w:rsidRPr="002F1DFB">
              <w:rPr>
                <w:rFonts w:ascii="Times New Roman" w:hAnsi="Times New Roman"/>
                <w:sz w:val="24"/>
                <w:szCs w:val="24"/>
              </w:rPr>
              <w:lastRenderedPageBreak/>
              <w:t xml:space="preserve">Федеральный закон от </w:t>
            </w:r>
            <w:r w:rsidRPr="002F1DFB">
              <w:rPr>
                <w:rFonts w:ascii="Times New Roman" w:hAnsi="Times New Roman"/>
                <w:sz w:val="24"/>
                <w:szCs w:val="24"/>
              </w:rPr>
              <w:lastRenderedPageBreak/>
              <w:t xml:space="preserve">01.12.2014 N 419-ФЗ </w:t>
            </w:r>
          </w:p>
          <w:p w:rsidR="00F47CCF" w:rsidRPr="002F1DFB" w:rsidRDefault="00F47CCF" w:rsidP="00A116B7">
            <w:pPr>
              <w:pStyle w:val="a4"/>
              <w:jc w:val="center"/>
              <w:rPr>
                <w:rFonts w:ascii="Times New Roman" w:hAnsi="Times New Roman"/>
                <w:sz w:val="24"/>
                <w:szCs w:val="24"/>
              </w:rPr>
            </w:pPr>
          </w:p>
        </w:tc>
        <w:tc>
          <w:tcPr>
            <w:tcW w:w="2418" w:type="dxa"/>
          </w:tcPr>
          <w:p w:rsidR="00F47CCF" w:rsidRDefault="00F47CCF" w:rsidP="00F47CCF">
            <w:pPr>
              <w:pStyle w:val="a4"/>
              <w:jc w:val="center"/>
              <w:rPr>
                <w:rFonts w:ascii="Times New Roman" w:hAnsi="Times New Roman"/>
                <w:sz w:val="24"/>
                <w:szCs w:val="24"/>
              </w:rPr>
            </w:pPr>
            <w:r w:rsidRPr="00A95757">
              <w:rPr>
                <w:rFonts w:ascii="Times New Roman" w:hAnsi="Times New Roman"/>
                <w:sz w:val="24"/>
                <w:szCs w:val="24"/>
              </w:rPr>
              <w:lastRenderedPageBreak/>
              <w:t xml:space="preserve">Отдел  обеспечения </w:t>
            </w:r>
            <w:r w:rsidRPr="00A95757">
              <w:rPr>
                <w:rFonts w:ascii="Times New Roman" w:hAnsi="Times New Roman"/>
                <w:sz w:val="24"/>
                <w:szCs w:val="24"/>
              </w:rPr>
              <w:lastRenderedPageBreak/>
              <w:t>деятельности учреждений здравоохранения.</w:t>
            </w:r>
          </w:p>
          <w:p w:rsidR="00F47CCF" w:rsidRPr="008760C6" w:rsidRDefault="00F47CCF" w:rsidP="00F47CCF">
            <w:pPr>
              <w:pStyle w:val="a4"/>
              <w:jc w:val="center"/>
              <w:rPr>
                <w:rFonts w:ascii="Times New Roman" w:hAnsi="Times New Roman"/>
                <w:sz w:val="24"/>
                <w:szCs w:val="24"/>
              </w:rPr>
            </w:pPr>
          </w:p>
        </w:tc>
        <w:tc>
          <w:tcPr>
            <w:tcW w:w="2197" w:type="dxa"/>
          </w:tcPr>
          <w:p w:rsidR="00F47CCF" w:rsidRPr="008760C6" w:rsidRDefault="00F47CCF" w:rsidP="00A116B7">
            <w:pPr>
              <w:pStyle w:val="a4"/>
              <w:jc w:val="center"/>
              <w:rPr>
                <w:rFonts w:ascii="Times New Roman" w:hAnsi="Times New Roman"/>
                <w:sz w:val="24"/>
                <w:szCs w:val="24"/>
              </w:rPr>
            </w:pPr>
            <w:r>
              <w:rPr>
                <w:rFonts w:ascii="Times New Roman" w:hAnsi="Times New Roman"/>
                <w:sz w:val="24"/>
                <w:szCs w:val="24"/>
              </w:rPr>
              <w:lastRenderedPageBreak/>
              <w:t>2020</w:t>
            </w:r>
          </w:p>
        </w:tc>
        <w:tc>
          <w:tcPr>
            <w:tcW w:w="2885" w:type="dxa"/>
          </w:tcPr>
          <w:p w:rsidR="00F47CCF" w:rsidRPr="008760C6" w:rsidRDefault="00F47CCF" w:rsidP="00A116B7">
            <w:pPr>
              <w:pStyle w:val="a4"/>
              <w:rPr>
                <w:rFonts w:ascii="Times New Roman" w:hAnsi="Times New Roman"/>
                <w:sz w:val="24"/>
                <w:szCs w:val="24"/>
              </w:rPr>
            </w:pPr>
            <w:r w:rsidRPr="004D1793">
              <w:rPr>
                <w:rFonts w:ascii="Times New Roman" w:hAnsi="Times New Roman"/>
                <w:sz w:val="24"/>
                <w:szCs w:val="24"/>
              </w:rPr>
              <w:t xml:space="preserve">Обеспечение </w:t>
            </w:r>
            <w:r w:rsidRPr="004D1793">
              <w:rPr>
                <w:rFonts w:ascii="Times New Roman" w:hAnsi="Times New Roman"/>
                <w:sz w:val="24"/>
                <w:szCs w:val="24"/>
              </w:rPr>
              <w:lastRenderedPageBreak/>
              <w:t>доступности предоставляемых учреждениями  услуг инвалидам и маломобильным группам населения</w:t>
            </w:r>
          </w:p>
        </w:tc>
      </w:tr>
      <w:tr w:rsidR="00F47CCF" w:rsidRPr="008760C6" w:rsidTr="002E0D05">
        <w:tc>
          <w:tcPr>
            <w:tcW w:w="594" w:type="dxa"/>
          </w:tcPr>
          <w:p w:rsidR="00F47CCF" w:rsidRPr="008760C6" w:rsidRDefault="00F47CCF" w:rsidP="002E0D05">
            <w:pPr>
              <w:rPr>
                <w:rFonts w:ascii="Times New Roman" w:hAnsi="Times New Roman" w:cs="Times New Roman"/>
                <w:sz w:val="24"/>
                <w:szCs w:val="24"/>
              </w:rPr>
            </w:pPr>
          </w:p>
        </w:tc>
        <w:tc>
          <w:tcPr>
            <w:tcW w:w="4161" w:type="dxa"/>
          </w:tcPr>
          <w:p w:rsidR="00F47CCF" w:rsidRPr="008760C6" w:rsidRDefault="00F47CCF" w:rsidP="002E0D05">
            <w:pPr>
              <w:rPr>
                <w:rFonts w:ascii="Times New Roman" w:hAnsi="Times New Roman" w:cs="Times New Roman"/>
                <w:sz w:val="24"/>
                <w:szCs w:val="24"/>
              </w:rPr>
            </w:pPr>
            <w:r>
              <w:rPr>
                <w:rFonts w:ascii="Times New Roman" w:hAnsi="Times New Roman" w:cs="Times New Roman"/>
                <w:color w:val="000000"/>
                <w:sz w:val="24"/>
                <w:szCs w:val="24"/>
              </w:rPr>
              <w:t xml:space="preserve">Установка в межрайонных и специализированных поликлинических учреждениях </w:t>
            </w:r>
            <w:r w:rsidRPr="008760C6">
              <w:rPr>
                <w:rFonts w:ascii="Times New Roman" w:hAnsi="Times New Roman" w:cs="Times New Roman"/>
                <w:color w:val="000000"/>
                <w:sz w:val="24"/>
                <w:szCs w:val="24"/>
              </w:rPr>
              <w:t>видеотерминал</w:t>
            </w:r>
            <w:r>
              <w:rPr>
                <w:rFonts w:ascii="Times New Roman" w:hAnsi="Times New Roman" w:cs="Times New Roman"/>
                <w:color w:val="000000"/>
                <w:sz w:val="24"/>
                <w:szCs w:val="24"/>
              </w:rPr>
              <w:t>ов</w:t>
            </w:r>
            <w:r w:rsidRPr="008760C6">
              <w:rPr>
                <w:rFonts w:ascii="Times New Roman" w:hAnsi="Times New Roman" w:cs="Times New Roman"/>
                <w:color w:val="000000"/>
                <w:sz w:val="24"/>
                <w:szCs w:val="24"/>
              </w:rPr>
              <w:t xml:space="preserve"> (стойки) с необходимой справочной информацией</w:t>
            </w:r>
            <w:r>
              <w:rPr>
                <w:rFonts w:ascii="Times New Roman" w:hAnsi="Times New Roman" w:cs="Times New Roman"/>
                <w:color w:val="000000"/>
                <w:sz w:val="24"/>
                <w:szCs w:val="24"/>
              </w:rPr>
              <w:t xml:space="preserve"> </w:t>
            </w:r>
            <w:r w:rsidRPr="00173A7E">
              <w:rPr>
                <w:rFonts w:ascii="Times New Roman" w:hAnsi="Times New Roman" w:cs="Times New Roman"/>
                <w:color w:val="000000"/>
                <w:sz w:val="24"/>
                <w:szCs w:val="24"/>
              </w:rPr>
              <w:t>и оборудовани</w:t>
            </w:r>
            <w:r>
              <w:rPr>
                <w:rFonts w:ascii="Times New Roman" w:hAnsi="Times New Roman" w:cs="Times New Roman"/>
                <w:color w:val="000000"/>
                <w:sz w:val="24"/>
                <w:szCs w:val="24"/>
              </w:rPr>
              <w:t>я</w:t>
            </w:r>
            <w:r w:rsidRPr="00173A7E">
              <w:rPr>
                <w:rFonts w:ascii="Times New Roman" w:hAnsi="Times New Roman" w:cs="Times New Roman"/>
                <w:color w:val="000000"/>
                <w:sz w:val="24"/>
                <w:szCs w:val="24"/>
              </w:rPr>
              <w:t xml:space="preserve"> для организации электронной очереди с бегущей строкой</w:t>
            </w:r>
          </w:p>
        </w:tc>
        <w:tc>
          <w:tcPr>
            <w:tcW w:w="2531" w:type="dxa"/>
          </w:tcPr>
          <w:p w:rsidR="00F47CCF" w:rsidRDefault="00F47CCF" w:rsidP="005D6D37">
            <w:pPr>
              <w:pStyle w:val="a4"/>
              <w:jc w:val="center"/>
              <w:rPr>
                <w:rFonts w:ascii="Times New Roman" w:hAnsi="Times New Roman"/>
                <w:sz w:val="24"/>
                <w:szCs w:val="24"/>
              </w:rPr>
            </w:pPr>
            <w:r w:rsidRPr="002F1DFB">
              <w:rPr>
                <w:rFonts w:ascii="Times New Roman" w:hAnsi="Times New Roman"/>
                <w:sz w:val="24"/>
                <w:szCs w:val="24"/>
              </w:rPr>
              <w:t xml:space="preserve">Федеральный закон от 01.12.2014 N 419-ФЗ </w:t>
            </w:r>
          </w:p>
          <w:p w:rsidR="00F47CCF" w:rsidRPr="002F1DFB" w:rsidRDefault="00F47CCF" w:rsidP="005D6D37">
            <w:pPr>
              <w:pStyle w:val="a4"/>
              <w:jc w:val="center"/>
              <w:rPr>
                <w:rFonts w:ascii="Times New Roman" w:hAnsi="Times New Roman"/>
                <w:sz w:val="24"/>
                <w:szCs w:val="24"/>
              </w:rPr>
            </w:pPr>
          </w:p>
        </w:tc>
        <w:tc>
          <w:tcPr>
            <w:tcW w:w="2418" w:type="dxa"/>
          </w:tcPr>
          <w:p w:rsidR="00F47CCF" w:rsidRDefault="00F47CCF" w:rsidP="005D6D37">
            <w:pPr>
              <w:pStyle w:val="a4"/>
              <w:jc w:val="center"/>
              <w:rPr>
                <w:rFonts w:ascii="Times New Roman" w:hAnsi="Times New Roman"/>
                <w:sz w:val="24"/>
                <w:szCs w:val="24"/>
              </w:rPr>
            </w:pPr>
            <w:r w:rsidRPr="00A95757">
              <w:rPr>
                <w:rFonts w:ascii="Times New Roman" w:hAnsi="Times New Roman"/>
                <w:sz w:val="24"/>
                <w:szCs w:val="24"/>
              </w:rPr>
              <w:t>Отдел  обеспечения деятельности учреждений здравоохранения.</w:t>
            </w:r>
          </w:p>
          <w:p w:rsidR="00F47CCF" w:rsidRPr="008760C6" w:rsidRDefault="00F47CCF" w:rsidP="005D6D37">
            <w:pPr>
              <w:pStyle w:val="a4"/>
              <w:jc w:val="center"/>
              <w:rPr>
                <w:rFonts w:ascii="Times New Roman" w:hAnsi="Times New Roman"/>
                <w:sz w:val="24"/>
                <w:szCs w:val="24"/>
              </w:rPr>
            </w:pPr>
          </w:p>
        </w:tc>
        <w:tc>
          <w:tcPr>
            <w:tcW w:w="2197" w:type="dxa"/>
          </w:tcPr>
          <w:p w:rsidR="00F47CCF" w:rsidRPr="008760C6" w:rsidRDefault="00F47CCF" w:rsidP="005D6D37">
            <w:pPr>
              <w:pStyle w:val="a4"/>
              <w:jc w:val="center"/>
              <w:rPr>
                <w:rFonts w:ascii="Times New Roman" w:hAnsi="Times New Roman"/>
                <w:sz w:val="24"/>
                <w:szCs w:val="24"/>
              </w:rPr>
            </w:pPr>
            <w:r>
              <w:rPr>
                <w:rFonts w:ascii="Times New Roman" w:hAnsi="Times New Roman"/>
                <w:sz w:val="24"/>
                <w:szCs w:val="24"/>
              </w:rPr>
              <w:t>2020</w:t>
            </w:r>
          </w:p>
        </w:tc>
        <w:tc>
          <w:tcPr>
            <w:tcW w:w="2885" w:type="dxa"/>
          </w:tcPr>
          <w:p w:rsidR="00F47CCF" w:rsidRPr="008760C6" w:rsidRDefault="00F47CCF" w:rsidP="005D6D37">
            <w:pPr>
              <w:pStyle w:val="a4"/>
              <w:rPr>
                <w:rFonts w:ascii="Times New Roman" w:hAnsi="Times New Roman"/>
                <w:sz w:val="24"/>
                <w:szCs w:val="24"/>
              </w:rPr>
            </w:pPr>
            <w:r w:rsidRPr="004D1793">
              <w:rPr>
                <w:rFonts w:ascii="Times New Roman" w:hAnsi="Times New Roman"/>
                <w:sz w:val="24"/>
                <w:szCs w:val="24"/>
              </w:rPr>
              <w:t>Обеспечение доступности предоставляемых учреждениями  услуг инвалидам и маломобильным группам населения</w:t>
            </w:r>
          </w:p>
        </w:tc>
      </w:tr>
      <w:tr w:rsidR="00F47CCF" w:rsidRPr="008760C6" w:rsidTr="002E0D05">
        <w:tc>
          <w:tcPr>
            <w:tcW w:w="594" w:type="dxa"/>
          </w:tcPr>
          <w:p w:rsidR="00F47CCF" w:rsidRPr="008760C6" w:rsidRDefault="00F47CCF" w:rsidP="002E0D05">
            <w:pPr>
              <w:rPr>
                <w:rFonts w:ascii="Times New Roman" w:hAnsi="Times New Roman" w:cs="Times New Roman"/>
                <w:sz w:val="24"/>
                <w:szCs w:val="24"/>
              </w:rPr>
            </w:pPr>
          </w:p>
        </w:tc>
        <w:tc>
          <w:tcPr>
            <w:tcW w:w="4161" w:type="dxa"/>
          </w:tcPr>
          <w:p w:rsidR="00F47CCF" w:rsidRPr="008760C6" w:rsidRDefault="00F47CCF" w:rsidP="002E0D05">
            <w:pPr>
              <w:shd w:val="clear" w:color="auto" w:fill="FFFFFF"/>
              <w:rPr>
                <w:rFonts w:ascii="Times New Roman" w:hAnsi="Times New Roman" w:cs="Times New Roman"/>
                <w:sz w:val="24"/>
                <w:szCs w:val="24"/>
              </w:rPr>
            </w:pPr>
            <w:r w:rsidRPr="008760C6">
              <w:rPr>
                <w:rFonts w:ascii="Times New Roman" w:hAnsi="Times New Roman" w:cs="Times New Roman"/>
                <w:color w:val="000000"/>
                <w:sz w:val="24"/>
                <w:szCs w:val="24"/>
              </w:rPr>
              <w:t>Совместно с представителями общественных организаций инвалидов разработать памятки для работников (КПП, гардероб, столовая, обслуживающий персонал) по правилам взаимодействия и оказания помощи инвалидам (с учетом особенностей инвалидов по слуху: глухих и слабослышащих; инвалидов по зрению: слепых и слабовидящих; инвалидов, передвигающихся на креслах-колясках; инвалидов с нарушением опорно-двигательного аппарата</w:t>
            </w:r>
            <w:r w:rsidRPr="008760C6">
              <w:rPr>
                <w:rFonts w:ascii="Times New Roman" w:hAnsi="Times New Roman" w:cs="Times New Roman"/>
                <w:b/>
                <w:color w:val="000000"/>
                <w:sz w:val="24"/>
                <w:szCs w:val="24"/>
              </w:rPr>
              <w:t>)</w:t>
            </w:r>
          </w:p>
        </w:tc>
        <w:tc>
          <w:tcPr>
            <w:tcW w:w="2531" w:type="dxa"/>
          </w:tcPr>
          <w:p w:rsidR="00F47CCF" w:rsidRDefault="00F47CCF" w:rsidP="00F47CCF">
            <w:pPr>
              <w:pStyle w:val="a4"/>
              <w:jc w:val="center"/>
              <w:rPr>
                <w:rFonts w:ascii="Times New Roman" w:hAnsi="Times New Roman"/>
                <w:sz w:val="24"/>
                <w:szCs w:val="24"/>
              </w:rPr>
            </w:pPr>
            <w:r w:rsidRPr="002F1DFB">
              <w:rPr>
                <w:rFonts w:ascii="Times New Roman" w:hAnsi="Times New Roman"/>
                <w:sz w:val="24"/>
                <w:szCs w:val="24"/>
              </w:rPr>
              <w:t xml:space="preserve">Федеральный закон от 01.12.2014 N 419-ФЗ </w:t>
            </w:r>
          </w:p>
          <w:p w:rsidR="00F47CCF" w:rsidRPr="008760C6" w:rsidRDefault="00F47CCF" w:rsidP="002E0D05">
            <w:pPr>
              <w:jc w:val="center"/>
              <w:rPr>
                <w:rFonts w:ascii="Times New Roman" w:hAnsi="Times New Roman" w:cs="Times New Roman"/>
                <w:sz w:val="24"/>
                <w:szCs w:val="24"/>
              </w:rPr>
            </w:pPr>
          </w:p>
        </w:tc>
        <w:tc>
          <w:tcPr>
            <w:tcW w:w="2418" w:type="dxa"/>
          </w:tcPr>
          <w:p w:rsidR="00F47CCF" w:rsidRDefault="00F47CCF" w:rsidP="00F47CCF">
            <w:pPr>
              <w:pStyle w:val="a4"/>
              <w:jc w:val="center"/>
              <w:rPr>
                <w:rFonts w:ascii="Times New Roman" w:hAnsi="Times New Roman"/>
                <w:sz w:val="24"/>
                <w:szCs w:val="24"/>
              </w:rPr>
            </w:pPr>
            <w:r w:rsidRPr="00A95757">
              <w:rPr>
                <w:rFonts w:ascii="Times New Roman" w:hAnsi="Times New Roman"/>
                <w:sz w:val="24"/>
                <w:szCs w:val="24"/>
              </w:rPr>
              <w:t>Отдел организации медицинской помощи  населению. Отдел  обеспечения деятельности учреждений здравоохранения.</w:t>
            </w:r>
          </w:p>
          <w:p w:rsidR="00F47CCF" w:rsidRPr="008760C6" w:rsidRDefault="00F47CCF" w:rsidP="002E0D05">
            <w:pPr>
              <w:jc w:val="center"/>
              <w:rPr>
                <w:rFonts w:ascii="Times New Roman" w:hAnsi="Times New Roman" w:cs="Times New Roman"/>
                <w:sz w:val="24"/>
                <w:szCs w:val="24"/>
              </w:rPr>
            </w:pPr>
          </w:p>
        </w:tc>
        <w:tc>
          <w:tcPr>
            <w:tcW w:w="2197" w:type="dxa"/>
          </w:tcPr>
          <w:p w:rsidR="00F47CCF" w:rsidRPr="008760C6" w:rsidRDefault="00F47CCF" w:rsidP="005F6282">
            <w:pPr>
              <w:pStyle w:val="a4"/>
              <w:jc w:val="center"/>
              <w:rPr>
                <w:rFonts w:ascii="Times New Roman" w:hAnsi="Times New Roman"/>
                <w:sz w:val="24"/>
                <w:szCs w:val="24"/>
              </w:rPr>
            </w:pPr>
            <w:r>
              <w:rPr>
                <w:rFonts w:ascii="Times New Roman" w:hAnsi="Times New Roman"/>
                <w:sz w:val="24"/>
                <w:szCs w:val="24"/>
              </w:rPr>
              <w:t>2020</w:t>
            </w:r>
          </w:p>
        </w:tc>
        <w:tc>
          <w:tcPr>
            <w:tcW w:w="2885" w:type="dxa"/>
          </w:tcPr>
          <w:p w:rsidR="00F47CCF" w:rsidRPr="008760C6" w:rsidRDefault="00F47CCF" w:rsidP="005F6282">
            <w:pPr>
              <w:pStyle w:val="a4"/>
              <w:rPr>
                <w:rFonts w:ascii="Times New Roman" w:hAnsi="Times New Roman"/>
                <w:sz w:val="24"/>
                <w:szCs w:val="24"/>
              </w:rPr>
            </w:pPr>
            <w:r w:rsidRPr="004D1793">
              <w:rPr>
                <w:rFonts w:ascii="Times New Roman" w:hAnsi="Times New Roman"/>
                <w:sz w:val="24"/>
                <w:szCs w:val="24"/>
              </w:rPr>
              <w:t>Обеспечение доступности предоставляемых учреждениями  услуг инвалидам и маломобильным группам населения</w:t>
            </w:r>
          </w:p>
        </w:tc>
      </w:tr>
      <w:tr w:rsidR="00F47CCF" w:rsidRPr="008760C6" w:rsidTr="002E0D05">
        <w:trPr>
          <w:trHeight w:val="348"/>
        </w:trPr>
        <w:tc>
          <w:tcPr>
            <w:tcW w:w="594" w:type="dxa"/>
          </w:tcPr>
          <w:p w:rsidR="00F47CCF" w:rsidRPr="008760C6" w:rsidRDefault="00F47CCF" w:rsidP="002E0D05">
            <w:pPr>
              <w:rPr>
                <w:rFonts w:ascii="Times New Roman" w:hAnsi="Times New Roman" w:cs="Times New Roman"/>
                <w:sz w:val="24"/>
                <w:szCs w:val="24"/>
              </w:rPr>
            </w:pPr>
          </w:p>
        </w:tc>
        <w:tc>
          <w:tcPr>
            <w:tcW w:w="4161" w:type="dxa"/>
          </w:tcPr>
          <w:p w:rsidR="00F47CCF" w:rsidRPr="008760C6" w:rsidRDefault="00F47CCF" w:rsidP="002E0D05">
            <w:pPr>
              <w:shd w:val="clear" w:color="auto" w:fill="FFFFFF"/>
              <w:rPr>
                <w:rFonts w:ascii="Times New Roman" w:hAnsi="Times New Roman" w:cs="Times New Roman"/>
                <w:sz w:val="24"/>
                <w:szCs w:val="24"/>
              </w:rPr>
            </w:pPr>
            <w:r w:rsidRPr="008760C6">
              <w:rPr>
                <w:rFonts w:ascii="Times New Roman" w:hAnsi="Times New Roman" w:cs="Times New Roman"/>
                <w:color w:val="000000"/>
                <w:sz w:val="24"/>
                <w:szCs w:val="24"/>
              </w:rPr>
              <w:t xml:space="preserve">Поэтапно обеспечивать доступность предоставления услуг для инвалидов с учетом их особых потребностей </w:t>
            </w:r>
            <w:r w:rsidRPr="008760C6">
              <w:rPr>
                <w:rFonts w:ascii="Times New Roman" w:hAnsi="Times New Roman" w:cs="Times New Roman"/>
                <w:color w:val="000000"/>
                <w:sz w:val="24"/>
                <w:szCs w:val="24"/>
              </w:rPr>
              <w:lastRenderedPageBreak/>
              <w:t>исходя из ограничений их жизнедеятельности</w:t>
            </w:r>
            <w:r>
              <w:rPr>
                <w:rFonts w:ascii="Times New Roman" w:hAnsi="Times New Roman" w:cs="Times New Roman"/>
                <w:color w:val="000000"/>
                <w:sz w:val="24"/>
                <w:szCs w:val="24"/>
              </w:rPr>
              <w:t xml:space="preserve">. </w:t>
            </w:r>
            <w:r w:rsidRPr="008760C6">
              <w:rPr>
                <w:rFonts w:ascii="Times New Roman" w:hAnsi="Times New Roman" w:cs="Times New Roman"/>
                <w:color w:val="000000"/>
                <w:sz w:val="24"/>
                <w:szCs w:val="24"/>
              </w:rPr>
              <w:t xml:space="preserve">Организация электронной очереди с бегущей строкой в соответствии с существующими стандартами обеспечения ее доступности для </w:t>
            </w:r>
            <w:r>
              <w:rPr>
                <w:rFonts w:ascii="Times New Roman" w:hAnsi="Times New Roman" w:cs="Times New Roman"/>
                <w:color w:val="000000"/>
                <w:sz w:val="24"/>
                <w:szCs w:val="24"/>
              </w:rPr>
              <w:t>инвалидов</w:t>
            </w:r>
          </w:p>
        </w:tc>
        <w:tc>
          <w:tcPr>
            <w:tcW w:w="2531" w:type="dxa"/>
          </w:tcPr>
          <w:p w:rsidR="00F47CCF" w:rsidRDefault="00F47CCF" w:rsidP="0086774C">
            <w:pPr>
              <w:pStyle w:val="a4"/>
              <w:jc w:val="center"/>
              <w:rPr>
                <w:rFonts w:ascii="Times New Roman" w:hAnsi="Times New Roman"/>
                <w:sz w:val="24"/>
                <w:szCs w:val="24"/>
              </w:rPr>
            </w:pPr>
            <w:r w:rsidRPr="002F1DFB">
              <w:rPr>
                <w:rFonts w:ascii="Times New Roman" w:hAnsi="Times New Roman"/>
                <w:sz w:val="24"/>
                <w:szCs w:val="24"/>
              </w:rPr>
              <w:lastRenderedPageBreak/>
              <w:t xml:space="preserve">Федеральный закон от 01.12.2014 N 419-ФЗ </w:t>
            </w:r>
          </w:p>
          <w:p w:rsidR="00F47CCF" w:rsidRPr="008760C6" w:rsidRDefault="00F47CCF" w:rsidP="0086774C">
            <w:pPr>
              <w:jc w:val="center"/>
              <w:rPr>
                <w:rFonts w:ascii="Times New Roman" w:hAnsi="Times New Roman" w:cs="Times New Roman"/>
                <w:sz w:val="24"/>
                <w:szCs w:val="24"/>
              </w:rPr>
            </w:pPr>
          </w:p>
        </w:tc>
        <w:tc>
          <w:tcPr>
            <w:tcW w:w="2418" w:type="dxa"/>
          </w:tcPr>
          <w:p w:rsidR="00F47CCF" w:rsidRDefault="00F47CCF" w:rsidP="0086774C">
            <w:pPr>
              <w:pStyle w:val="a4"/>
              <w:jc w:val="center"/>
              <w:rPr>
                <w:rFonts w:ascii="Times New Roman" w:hAnsi="Times New Roman"/>
                <w:sz w:val="24"/>
                <w:szCs w:val="24"/>
              </w:rPr>
            </w:pPr>
            <w:r w:rsidRPr="00A95757">
              <w:rPr>
                <w:rFonts w:ascii="Times New Roman" w:hAnsi="Times New Roman"/>
                <w:sz w:val="24"/>
                <w:szCs w:val="24"/>
              </w:rPr>
              <w:t xml:space="preserve">Отдел организации медицинской помощи  населению. </w:t>
            </w:r>
            <w:r w:rsidRPr="00A95757">
              <w:rPr>
                <w:rFonts w:ascii="Times New Roman" w:hAnsi="Times New Roman"/>
                <w:sz w:val="24"/>
                <w:szCs w:val="24"/>
              </w:rPr>
              <w:lastRenderedPageBreak/>
              <w:t>Отдел  обеспечения деятельности учреждений здравоохранения.</w:t>
            </w:r>
          </w:p>
          <w:p w:rsidR="00F47CCF" w:rsidRPr="008760C6" w:rsidRDefault="00F47CCF" w:rsidP="0086774C">
            <w:pPr>
              <w:jc w:val="center"/>
              <w:rPr>
                <w:rFonts w:ascii="Times New Roman" w:hAnsi="Times New Roman" w:cs="Times New Roman"/>
                <w:sz w:val="24"/>
                <w:szCs w:val="24"/>
              </w:rPr>
            </w:pPr>
          </w:p>
        </w:tc>
        <w:tc>
          <w:tcPr>
            <w:tcW w:w="2197" w:type="dxa"/>
          </w:tcPr>
          <w:p w:rsidR="00F47CCF" w:rsidRPr="008760C6" w:rsidRDefault="00F47CCF" w:rsidP="0086774C">
            <w:pPr>
              <w:pStyle w:val="a4"/>
              <w:jc w:val="center"/>
              <w:rPr>
                <w:rFonts w:ascii="Times New Roman" w:hAnsi="Times New Roman"/>
                <w:sz w:val="24"/>
                <w:szCs w:val="24"/>
              </w:rPr>
            </w:pPr>
            <w:r>
              <w:rPr>
                <w:rFonts w:ascii="Times New Roman" w:hAnsi="Times New Roman"/>
                <w:sz w:val="24"/>
                <w:szCs w:val="24"/>
              </w:rPr>
              <w:lastRenderedPageBreak/>
              <w:t>Постоянно</w:t>
            </w:r>
          </w:p>
        </w:tc>
        <w:tc>
          <w:tcPr>
            <w:tcW w:w="2885" w:type="dxa"/>
          </w:tcPr>
          <w:p w:rsidR="00F47CCF" w:rsidRPr="008760C6" w:rsidRDefault="00F47CCF" w:rsidP="0086774C">
            <w:pPr>
              <w:pStyle w:val="a4"/>
              <w:rPr>
                <w:rFonts w:ascii="Times New Roman" w:hAnsi="Times New Roman"/>
                <w:sz w:val="24"/>
                <w:szCs w:val="24"/>
              </w:rPr>
            </w:pPr>
            <w:r w:rsidRPr="004D1793">
              <w:rPr>
                <w:rFonts w:ascii="Times New Roman" w:hAnsi="Times New Roman"/>
                <w:sz w:val="24"/>
                <w:szCs w:val="24"/>
              </w:rPr>
              <w:t xml:space="preserve">Обеспечение доступности предоставляемых </w:t>
            </w:r>
            <w:r w:rsidRPr="004D1793">
              <w:rPr>
                <w:rFonts w:ascii="Times New Roman" w:hAnsi="Times New Roman"/>
                <w:sz w:val="24"/>
                <w:szCs w:val="24"/>
              </w:rPr>
              <w:lastRenderedPageBreak/>
              <w:t>учреждениями  услуг инвалидам и маломобильным группам населения</w:t>
            </w:r>
          </w:p>
        </w:tc>
      </w:tr>
      <w:tr w:rsidR="00F47CCF" w:rsidRPr="008760C6" w:rsidTr="002E0D05">
        <w:trPr>
          <w:trHeight w:val="624"/>
        </w:trPr>
        <w:tc>
          <w:tcPr>
            <w:tcW w:w="594" w:type="dxa"/>
          </w:tcPr>
          <w:p w:rsidR="00F47CCF" w:rsidRPr="008760C6" w:rsidRDefault="00F47CCF" w:rsidP="002E0D05">
            <w:pPr>
              <w:rPr>
                <w:rFonts w:ascii="Times New Roman" w:hAnsi="Times New Roman" w:cs="Times New Roman"/>
                <w:sz w:val="24"/>
                <w:szCs w:val="24"/>
              </w:rPr>
            </w:pPr>
          </w:p>
        </w:tc>
        <w:tc>
          <w:tcPr>
            <w:tcW w:w="4161" w:type="dxa"/>
          </w:tcPr>
          <w:p w:rsidR="00F47CCF" w:rsidRPr="008760C6" w:rsidRDefault="00F47CCF" w:rsidP="002E0D05">
            <w:pPr>
              <w:shd w:val="clear" w:color="auto" w:fill="FFFFFF"/>
              <w:rPr>
                <w:rFonts w:ascii="Times New Roman" w:hAnsi="Times New Roman" w:cs="Times New Roman"/>
                <w:color w:val="000000"/>
                <w:sz w:val="24"/>
                <w:szCs w:val="24"/>
              </w:rPr>
            </w:pPr>
            <w:r w:rsidRPr="008760C6">
              <w:rPr>
                <w:rFonts w:ascii="Times New Roman" w:hAnsi="Times New Roman" w:cs="Times New Roman"/>
                <w:color w:val="000000"/>
                <w:sz w:val="24"/>
                <w:szCs w:val="24"/>
              </w:rPr>
              <w:t>Предусматривать и поэтапно обеспечивать  для инвалидов по зрению</w:t>
            </w:r>
            <w:r>
              <w:rPr>
                <w:rFonts w:ascii="Times New Roman" w:hAnsi="Times New Roman" w:cs="Times New Roman"/>
                <w:color w:val="000000"/>
                <w:sz w:val="24"/>
                <w:szCs w:val="24"/>
              </w:rPr>
              <w:t xml:space="preserve"> в медицинских организациях</w:t>
            </w:r>
            <w:r w:rsidRPr="008760C6">
              <w:rPr>
                <w:rFonts w:ascii="Times New Roman" w:hAnsi="Times New Roman" w:cs="Times New Roman"/>
                <w:color w:val="000000"/>
                <w:sz w:val="24"/>
                <w:szCs w:val="24"/>
              </w:rPr>
              <w:t>:</w:t>
            </w:r>
          </w:p>
          <w:p w:rsidR="00F47CCF" w:rsidRPr="008760C6" w:rsidRDefault="00F47CCF" w:rsidP="002E0D05">
            <w:pPr>
              <w:shd w:val="clear" w:color="auto" w:fill="FFFFFF"/>
              <w:tabs>
                <w:tab w:val="left" w:pos="231"/>
              </w:tabs>
              <w:rPr>
                <w:rFonts w:ascii="Times New Roman" w:hAnsi="Times New Roman" w:cs="Times New Roman"/>
                <w:color w:val="000000"/>
                <w:sz w:val="24"/>
                <w:szCs w:val="24"/>
              </w:rPr>
            </w:pPr>
            <w:r>
              <w:rPr>
                <w:rFonts w:ascii="Times New Roman" w:hAnsi="Times New Roman" w:cs="Times New Roman"/>
                <w:color w:val="000000"/>
                <w:sz w:val="24"/>
                <w:szCs w:val="24"/>
              </w:rPr>
              <w:t>1</w:t>
            </w:r>
            <w:r w:rsidRPr="008760C6">
              <w:rPr>
                <w:rFonts w:ascii="Times New Roman" w:hAnsi="Times New Roman" w:cs="Times New Roman"/>
                <w:color w:val="000000"/>
                <w:sz w:val="24"/>
                <w:szCs w:val="24"/>
              </w:rPr>
              <w:t>.Размещение в доступных для инвалидов по зрению местах и в адаптированной форме (с учетом их особых потребностей) справочной информации о предоставляемых услугах;</w:t>
            </w:r>
          </w:p>
          <w:p w:rsidR="00F47CCF" w:rsidRPr="008760C6" w:rsidRDefault="00F47CCF" w:rsidP="002E0D05">
            <w:pPr>
              <w:shd w:val="clear" w:color="auto" w:fill="FFFFFF"/>
              <w:tabs>
                <w:tab w:val="left" w:pos="231"/>
              </w:tabs>
              <w:rPr>
                <w:rFonts w:ascii="Times New Roman" w:hAnsi="Times New Roman" w:cs="Times New Roman"/>
                <w:color w:val="000000"/>
                <w:sz w:val="24"/>
                <w:szCs w:val="24"/>
              </w:rPr>
            </w:pPr>
            <w:r>
              <w:rPr>
                <w:rFonts w:ascii="Times New Roman" w:hAnsi="Times New Roman" w:cs="Times New Roman"/>
                <w:color w:val="000000"/>
                <w:sz w:val="24"/>
                <w:szCs w:val="24"/>
              </w:rPr>
              <w:t>2</w:t>
            </w:r>
            <w:r w:rsidRPr="008760C6">
              <w:rPr>
                <w:rFonts w:ascii="Times New Roman" w:hAnsi="Times New Roman" w:cs="Times New Roman"/>
                <w:color w:val="000000"/>
                <w:sz w:val="24"/>
                <w:szCs w:val="24"/>
              </w:rPr>
              <w:t>.Предоставление помощника (работника организации, способного оказать необходимую помощь инвалиду);</w:t>
            </w:r>
          </w:p>
          <w:p w:rsidR="00F47CCF" w:rsidRPr="008760C6" w:rsidRDefault="00F47CCF" w:rsidP="002E0D05">
            <w:pPr>
              <w:shd w:val="clear" w:color="auto" w:fill="FFFFFF"/>
              <w:tabs>
                <w:tab w:val="left" w:pos="231"/>
              </w:tabs>
              <w:rPr>
                <w:rFonts w:ascii="Times New Roman" w:hAnsi="Times New Roman" w:cs="Times New Roman"/>
                <w:color w:val="000000"/>
                <w:sz w:val="24"/>
                <w:szCs w:val="24"/>
              </w:rPr>
            </w:pPr>
            <w:r>
              <w:rPr>
                <w:rFonts w:ascii="Times New Roman" w:hAnsi="Times New Roman" w:cs="Times New Roman"/>
                <w:color w:val="000000"/>
                <w:sz w:val="24"/>
                <w:szCs w:val="24"/>
              </w:rPr>
              <w:t>3</w:t>
            </w:r>
            <w:r w:rsidRPr="008760C6">
              <w:rPr>
                <w:rFonts w:ascii="Times New Roman" w:hAnsi="Times New Roman" w:cs="Times New Roman"/>
                <w:color w:val="000000"/>
                <w:sz w:val="24"/>
                <w:szCs w:val="24"/>
              </w:rPr>
              <w:t>.Обеспечение выпуска альтернативных форматов печатных материалов (например, крупный шрифт или аудиофайлы);</w:t>
            </w:r>
          </w:p>
          <w:p w:rsidR="00F47CCF" w:rsidRPr="008760C6" w:rsidRDefault="00F47CCF" w:rsidP="002E0D05">
            <w:pPr>
              <w:shd w:val="clear" w:color="auto" w:fill="FFFFFF"/>
              <w:tabs>
                <w:tab w:val="left" w:pos="231"/>
              </w:tabs>
              <w:rPr>
                <w:rFonts w:ascii="Times New Roman" w:hAnsi="Times New Roman" w:cs="Times New Roman"/>
                <w:color w:val="000000"/>
                <w:sz w:val="24"/>
                <w:szCs w:val="24"/>
              </w:rPr>
            </w:pPr>
            <w:r>
              <w:rPr>
                <w:rFonts w:ascii="Times New Roman" w:hAnsi="Times New Roman" w:cs="Times New Roman"/>
                <w:color w:val="000000"/>
                <w:sz w:val="24"/>
                <w:szCs w:val="24"/>
              </w:rPr>
              <w:t>4</w:t>
            </w:r>
            <w:r w:rsidRPr="008760C6">
              <w:rPr>
                <w:rFonts w:ascii="Times New Roman" w:hAnsi="Times New Roman" w:cs="Times New Roman"/>
                <w:color w:val="000000"/>
                <w:sz w:val="24"/>
                <w:szCs w:val="24"/>
              </w:rPr>
              <w:t>.Оборудование мест повышенного удобства с дополнительным местом впереди или сбоку для собаки-проводника или устройства для передвижения, например, костылей в местах ожидания и местах приема граждан в организации.</w:t>
            </w:r>
          </w:p>
        </w:tc>
        <w:tc>
          <w:tcPr>
            <w:tcW w:w="2531" w:type="dxa"/>
          </w:tcPr>
          <w:p w:rsidR="00F47CCF" w:rsidRDefault="00F47CCF" w:rsidP="007A793A">
            <w:pPr>
              <w:pStyle w:val="a4"/>
              <w:jc w:val="center"/>
              <w:rPr>
                <w:rFonts w:ascii="Times New Roman" w:hAnsi="Times New Roman"/>
                <w:sz w:val="24"/>
                <w:szCs w:val="24"/>
              </w:rPr>
            </w:pPr>
            <w:r w:rsidRPr="002F1DFB">
              <w:rPr>
                <w:rFonts w:ascii="Times New Roman" w:hAnsi="Times New Roman"/>
                <w:sz w:val="24"/>
                <w:szCs w:val="24"/>
              </w:rPr>
              <w:t xml:space="preserve">Федеральный закон от 01.12.2014 N 419-ФЗ </w:t>
            </w:r>
          </w:p>
          <w:p w:rsidR="00F47CCF" w:rsidRPr="008760C6" w:rsidRDefault="00F47CCF" w:rsidP="007A793A">
            <w:pPr>
              <w:jc w:val="center"/>
              <w:rPr>
                <w:rFonts w:ascii="Times New Roman" w:hAnsi="Times New Roman" w:cs="Times New Roman"/>
                <w:sz w:val="24"/>
                <w:szCs w:val="24"/>
              </w:rPr>
            </w:pPr>
          </w:p>
        </w:tc>
        <w:tc>
          <w:tcPr>
            <w:tcW w:w="2418" w:type="dxa"/>
          </w:tcPr>
          <w:p w:rsidR="00F47CCF" w:rsidRDefault="00F47CCF" w:rsidP="007A793A">
            <w:pPr>
              <w:pStyle w:val="a4"/>
              <w:jc w:val="center"/>
              <w:rPr>
                <w:rFonts w:ascii="Times New Roman" w:hAnsi="Times New Roman"/>
                <w:sz w:val="24"/>
                <w:szCs w:val="24"/>
              </w:rPr>
            </w:pPr>
            <w:r w:rsidRPr="00A95757">
              <w:rPr>
                <w:rFonts w:ascii="Times New Roman" w:hAnsi="Times New Roman"/>
                <w:sz w:val="24"/>
                <w:szCs w:val="24"/>
              </w:rPr>
              <w:t>Отдел организации медицинской помощи  населению. Отдел  обеспечения деятельности учреждений здравоохранения.</w:t>
            </w:r>
          </w:p>
          <w:p w:rsidR="00F47CCF" w:rsidRPr="008760C6" w:rsidRDefault="00F47CCF" w:rsidP="007A793A">
            <w:pPr>
              <w:jc w:val="center"/>
              <w:rPr>
                <w:rFonts w:ascii="Times New Roman" w:hAnsi="Times New Roman" w:cs="Times New Roman"/>
                <w:sz w:val="24"/>
                <w:szCs w:val="24"/>
              </w:rPr>
            </w:pPr>
          </w:p>
        </w:tc>
        <w:tc>
          <w:tcPr>
            <w:tcW w:w="2197" w:type="dxa"/>
          </w:tcPr>
          <w:p w:rsidR="00F47CCF" w:rsidRPr="008760C6" w:rsidRDefault="00F47CCF" w:rsidP="007A793A">
            <w:pPr>
              <w:pStyle w:val="a4"/>
              <w:jc w:val="center"/>
              <w:rPr>
                <w:rFonts w:ascii="Times New Roman" w:hAnsi="Times New Roman"/>
                <w:sz w:val="24"/>
                <w:szCs w:val="24"/>
              </w:rPr>
            </w:pPr>
            <w:r>
              <w:rPr>
                <w:rFonts w:ascii="Times New Roman" w:hAnsi="Times New Roman"/>
                <w:sz w:val="24"/>
                <w:szCs w:val="24"/>
              </w:rPr>
              <w:t>Постоянно</w:t>
            </w:r>
          </w:p>
        </w:tc>
        <w:tc>
          <w:tcPr>
            <w:tcW w:w="2885" w:type="dxa"/>
          </w:tcPr>
          <w:p w:rsidR="00F47CCF" w:rsidRPr="008760C6" w:rsidRDefault="00C55D31" w:rsidP="007A793A">
            <w:pPr>
              <w:pStyle w:val="a4"/>
              <w:rPr>
                <w:rFonts w:ascii="Times New Roman" w:hAnsi="Times New Roman"/>
                <w:sz w:val="24"/>
                <w:szCs w:val="24"/>
              </w:rPr>
            </w:pPr>
            <w:r w:rsidRPr="00A32247">
              <w:rPr>
                <w:rFonts w:ascii="Times New Roman" w:hAnsi="Times New Roman"/>
                <w:sz w:val="24"/>
                <w:szCs w:val="24"/>
              </w:rPr>
              <w:t>Повышение качества предоставляемых услуг  инвалидам. Создание доступности для инвали</w:t>
            </w:r>
            <w:r>
              <w:rPr>
                <w:rFonts w:ascii="Times New Roman" w:hAnsi="Times New Roman"/>
                <w:sz w:val="24"/>
                <w:szCs w:val="24"/>
              </w:rPr>
              <w:t>дов</w:t>
            </w:r>
            <w:r>
              <w:t xml:space="preserve"> </w:t>
            </w:r>
            <w:r w:rsidRPr="00A32247">
              <w:rPr>
                <w:rFonts w:ascii="Times New Roman" w:hAnsi="Times New Roman"/>
                <w:sz w:val="24"/>
                <w:szCs w:val="24"/>
              </w:rPr>
              <w:t>со слабым зрением</w:t>
            </w:r>
          </w:p>
        </w:tc>
      </w:tr>
      <w:tr w:rsidR="00F47CCF" w:rsidRPr="008760C6" w:rsidTr="002E0D05">
        <w:trPr>
          <w:trHeight w:val="624"/>
        </w:trPr>
        <w:tc>
          <w:tcPr>
            <w:tcW w:w="594" w:type="dxa"/>
          </w:tcPr>
          <w:p w:rsidR="00F47CCF" w:rsidRPr="008760C6" w:rsidRDefault="00F47CCF" w:rsidP="002E0D05">
            <w:pPr>
              <w:rPr>
                <w:rFonts w:ascii="Times New Roman" w:hAnsi="Times New Roman" w:cs="Times New Roman"/>
                <w:sz w:val="24"/>
                <w:szCs w:val="24"/>
              </w:rPr>
            </w:pPr>
          </w:p>
        </w:tc>
        <w:tc>
          <w:tcPr>
            <w:tcW w:w="4161" w:type="dxa"/>
          </w:tcPr>
          <w:p w:rsidR="00F47CCF" w:rsidRPr="008760C6" w:rsidRDefault="00F47CCF" w:rsidP="002E0D05">
            <w:pPr>
              <w:shd w:val="clear" w:color="auto" w:fill="FFFFFF"/>
              <w:rPr>
                <w:rFonts w:ascii="Times New Roman" w:hAnsi="Times New Roman" w:cs="Times New Roman"/>
                <w:color w:val="000000"/>
                <w:sz w:val="24"/>
                <w:szCs w:val="24"/>
              </w:rPr>
            </w:pPr>
            <w:r w:rsidRPr="008760C6">
              <w:rPr>
                <w:rFonts w:ascii="Times New Roman" w:hAnsi="Times New Roman" w:cs="Times New Roman"/>
                <w:color w:val="000000"/>
                <w:sz w:val="24"/>
                <w:szCs w:val="24"/>
              </w:rPr>
              <w:t xml:space="preserve">Предусматривать и поэтапно обеспечивать  для </w:t>
            </w:r>
            <w:r w:rsidRPr="008760C6">
              <w:rPr>
                <w:rFonts w:ascii="Times New Roman" w:hAnsi="Times New Roman" w:cs="Times New Roman"/>
                <w:b/>
                <w:color w:val="000000"/>
                <w:sz w:val="24"/>
                <w:szCs w:val="24"/>
              </w:rPr>
              <w:t xml:space="preserve"> </w:t>
            </w:r>
            <w:r w:rsidRPr="008760C6">
              <w:rPr>
                <w:rFonts w:ascii="Times New Roman" w:hAnsi="Times New Roman" w:cs="Times New Roman"/>
                <w:color w:val="000000"/>
                <w:sz w:val="24"/>
                <w:szCs w:val="24"/>
              </w:rPr>
              <w:t>инвалидов по слуху</w:t>
            </w:r>
            <w:r>
              <w:rPr>
                <w:rFonts w:ascii="Times New Roman" w:hAnsi="Times New Roman" w:cs="Times New Roman"/>
                <w:color w:val="000000"/>
                <w:sz w:val="24"/>
                <w:szCs w:val="24"/>
              </w:rPr>
              <w:t xml:space="preserve"> в медицинских организациях</w:t>
            </w:r>
            <w:r w:rsidRPr="008760C6">
              <w:rPr>
                <w:rFonts w:ascii="Times New Roman" w:hAnsi="Times New Roman" w:cs="Times New Roman"/>
                <w:color w:val="000000"/>
                <w:sz w:val="24"/>
                <w:szCs w:val="24"/>
              </w:rPr>
              <w:t>:</w:t>
            </w:r>
          </w:p>
          <w:p w:rsidR="00F47CCF" w:rsidRPr="008760C6" w:rsidRDefault="00F47CCF" w:rsidP="002E0D05">
            <w:pPr>
              <w:shd w:val="clear" w:color="auto" w:fill="FFFFFF"/>
              <w:rPr>
                <w:rFonts w:ascii="Times New Roman" w:hAnsi="Times New Roman" w:cs="Times New Roman"/>
                <w:color w:val="000000"/>
                <w:sz w:val="24"/>
                <w:szCs w:val="24"/>
              </w:rPr>
            </w:pPr>
            <w:r w:rsidRPr="008760C6">
              <w:rPr>
                <w:rFonts w:ascii="Times New Roman" w:hAnsi="Times New Roman" w:cs="Times New Roman"/>
                <w:color w:val="000000"/>
                <w:sz w:val="24"/>
                <w:szCs w:val="24"/>
              </w:rPr>
              <w:t xml:space="preserve">1.Размещение в доступных для </w:t>
            </w:r>
            <w:r w:rsidRPr="008760C6">
              <w:rPr>
                <w:rFonts w:ascii="Times New Roman" w:hAnsi="Times New Roman" w:cs="Times New Roman"/>
                <w:color w:val="000000"/>
                <w:sz w:val="24"/>
                <w:szCs w:val="24"/>
              </w:rPr>
              <w:lastRenderedPageBreak/>
              <w:t>инвалидов по слуху местах в адаптированной форме (с учетом их особых потребностей) справочной информации о предоставляемых услугах (установка мониторов с возможностью трансляции субтитров  и индукционных петель);</w:t>
            </w:r>
          </w:p>
          <w:p w:rsidR="00F47CCF" w:rsidRPr="008760C6" w:rsidRDefault="00F47CCF" w:rsidP="002E0D05">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w:t>
            </w:r>
            <w:r w:rsidRPr="008760C6">
              <w:rPr>
                <w:rFonts w:ascii="Times New Roman" w:hAnsi="Times New Roman" w:cs="Times New Roman"/>
                <w:color w:val="000000"/>
                <w:sz w:val="24"/>
                <w:szCs w:val="24"/>
              </w:rPr>
              <w:t xml:space="preserve">.Предоставление </w:t>
            </w:r>
            <w:proofErr w:type="spellStart"/>
            <w:r w:rsidRPr="008760C6">
              <w:rPr>
                <w:rFonts w:ascii="Times New Roman" w:hAnsi="Times New Roman" w:cs="Times New Roman"/>
                <w:color w:val="000000"/>
                <w:sz w:val="24"/>
                <w:szCs w:val="24"/>
              </w:rPr>
              <w:t>сурдопереводчиков</w:t>
            </w:r>
            <w:proofErr w:type="spellEnd"/>
            <w:r w:rsidRPr="008760C6">
              <w:rPr>
                <w:rFonts w:ascii="Times New Roman" w:hAnsi="Times New Roman" w:cs="Times New Roman"/>
                <w:color w:val="000000"/>
                <w:sz w:val="24"/>
                <w:szCs w:val="24"/>
              </w:rPr>
              <w:t xml:space="preserve"> соответствующей квалификации, </w:t>
            </w:r>
            <w:r>
              <w:rPr>
                <w:rFonts w:ascii="Times New Roman" w:hAnsi="Times New Roman" w:cs="Times New Roman"/>
                <w:color w:val="000000"/>
                <w:sz w:val="24"/>
                <w:szCs w:val="24"/>
              </w:rPr>
              <w:t>для оказания медицинской помощи данной категории граждан</w:t>
            </w:r>
          </w:p>
        </w:tc>
        <w:tc>
          <w:tcPr>
            <w:tcW w:w="2531" w:type="dxa"/>
          </w:tcPr>
          <w:p w:rsidR="00F47CCF" w:rsidRDefault="00F47CCF" w:rsidP="00A54192">
            <w:pPr>
              <w:pStyle w:val="a4"/>
              <w:jc w:val="center"/>
              <w:rPr>
                <w:rFonts w:ascii="Times New Roman" w:hAnsi="Times New Roman"/>
                <w:sz w:val="24"/>
                <w:szCs w:val="24"/>
              </w:rPr>
            </w:pPr>
            <w:r w:rsidRPr="002F1DFB">
              <w:rPr>
                <w:rFonts w:ascii="Times New Roman" w:hAnsi="Times New Roman"/>
                <w:sz w:val="24"/>
                <w:szCs w:val="24"/>
              </w:rPr>
              <w:lastRenderedPageBreak/>
              <w:t xml:space="preserve">Федеральный закон от 01.12.2014 N 419-ФЗ </w:t>
            </w:r>
          </w:p>
          <w:p w:rsidR="00F47CCF" w:rsidRPr="008760C6" w:rsidRDefault="00F47CCF" w:rsidP="00A54192">
            <w:pPr>
              <w:jc w:val="center"/>
              <w:rPr>
                <w:rFonts w:ascii="Times New Roman" w:hAnsi="Times New Roman" w:cs="Times New Roman"/>
                <w:sz w:val="24"/>
                <w:szCs w:val="24"/>
              </w:rPr>
            </w:pPr>
          </w:p>
        </w:tc>
        <w:tc>
          <w:tcPr>
            <w:tcW w:w="2418" w:type="dxa"/>
          </w:tcPr>
          <w:p w:rsidR="00F47CCF" w:rsidRDefault="00F47CCF" w:rsidP="00A54192">
            <w:pPr>
              <w:pStyle w:val="a4"/>
              <w:jc w:val="center"/>
              <w:rPr>
                <w:rFonts w:ascii="Times New Roman" w:hAnsi="Times New Roman"/>
                <w:sz w:val="24"/>
                <w:szCs w:val="24"/>
              </w:rPr>
            </w:pPr>
            <w:r w:rsidRPr="00A95757">
              <w:rPr>
                <w:rFonts w:ascii="Times New Roman" w:hAnsi="Times New Roman"/>
                <w:sz w:val="24"/>
                <w:szCs w:val="24"/>
              </w:rPr>
              <w:t xml:space="preserve">Отдел организации медицинской помощи  населению. Отдел  обеспечения </w:t>
            </w:r>
            <w:r w:rsidRPr="00A95757">
              <w:rPr>
                <w:rFonts w:ascii="Times New Roman" w:hAnsi="Times New Roman"/>
                <w:sz w:val="24"/>
                <w:szCs w:val="24"/>
              </w:rPr>
              <w:lastRenderedPageBreak/>
              <w:t>деятельности учреждений здравоохранения.</w:t>
            </w:r>
          </w:p>
          <w:p w:rsidR="00F47CCF" w:rsidRPr="008760C6" w:rsidRDefault="00F47CCF" w:rsidP="00A54192">
            <w:pPr>
              <w:jc w:val="center"/>
              <w:rPr>
                <w:rFonts w:ascii="Times New Roman" w:hAnsi="Times New Roman" w:cs="Times New Roman"/>
                <w:sz w:val="24"/>
                <w:szCs w:val="24"/>
              </w:rPr>
            </w:pPr>
          </w:p>
        </w:tc>
        <w:tc>
          <w:tcPr>
            <w:tcW w:w="2197" w:type="dxa"/>
          </w:tcPr>
          <w:p w:rsidR="00F47CCF" w:rsidRPr="008760C6" w:rsidRDefault="00F47CCF" w:rsidP="00A54192">
            <w:pPr>
              <w:pStyle w:val="a4"/>
              <w:jc w:val="center"/>
              <w:rPr>
                <w:rFonts w:ascii="Times New Roman" w:hAnsi="Times New Roman"/>
                <w:sz w:val="24"/>
                <w:szCs w:val="24"/>
              </w:rPr>
            </w:pPr>
            <w:r>
              <w:rPr>
                <w:rFonts w:ascii="Times New Roman" w:hAnsi="Times New Roman"/>
                <w:sz w:val="24"/>
                <w:szCs w:val="24"/>
              </w:rPr>
              <w:lastRenderedPageBreak/>
              <w:t>Постоянно</w:t>
            </w:r>
          </w:p>
        </w:tc>
        <w:tc>
          <w:tcPr>
            <w:tcW w:w="2885" w:type="dxa"/>
          </w:tcPr>
          <w:p w:rsidR="00F47CCF" w:rsidRPr="008760C6" w:rsidRDefault="00C55D31" w:rsidP="00C55D31">
            <w:pPr>
              <w:pStyle w:val="a4"/>
              <w:rPr>
                <w:rFonts w:ascii="Times New Roman" w:hAnsi="Times New Roman"/>
                <w:sz w:val="24"/>
                <w:szCs w:val="24"/>
              </w:rPr>
            </w:pPr>
            <w:r w:rsidRPr="00C55D31">
              <w:rPr>
                <w:rFonts w:ascii="Times New Roman" w:hAnsi="Times New Roman"/>
                <w:sz w:val="24"/>
                <w:szCs w:val="24"/>
              </w:rPr>
              <w:t xml:space="preserve">Повышение качества предоставляемых услуг  инвалидам. Создание доступности для </w:t>
            </w:r>
            <w:r w:rsidRPr="00C55D31">
              <w:rPr>
                <w:rFonts w:ascii="Times New Roman" w:hAnsi="Times New Roman"/>
                <w:sz w:val="24"/>
                <w:szCs w:val="24"/>
              </w:rPr>
              <w:lastRenderedPageBreak/>
              <w:t xml:space="preserve">инвалидов </w:t>
            </w:r>
            <w:r>
              <w:rPr>
                <w:rFonts w:ascii="Times New Roman" w:hAnsi="Times New Roman"/>
                <w:sz w:val="24"/>
                <w:szCs w:val="24"/>
              </w:rPr>
              <w:t>по слуху</w:t>
            </w:r>
          </w:p>
        </w:tc>
      </w:tr>
      <w:tr w:rsidR="00F47CCF" w:rsidRPr="008760C6" w:rsidTr="002E0D05">
        <w:trPr>
          <w:trHeight w:val="624"/>
        </w:trPr>
        <w:tc>
          <w:tcPr>
            <w:tcW w:w="594" w:type="dxa"/>
          </w:tcPr>
          <w:p w:rsidR="00F47CCF" w:rsidRPr="008760C6" w:rsidRDefault="00F47CCF" w:rsidP="002E0D05">
            <w:pPr>
              <w:rPr>
                <w:rFonts w:ascii="Times New Roman" w:hAnsi="Times New Roman" w:cs="Times New Roman"/>
                <w:sz w:val="24"/>
                <w:szCs w:val="24"/>
              </w:rPr>
            </w:pPr>
          </w:p>
        </w:tc>
        <w:tc>
          <w:tcPr>
            <w:tcW w:w="4161" w:type="dxa"/>
          </w:tcPr>
          <w:p w:rsidR="00F47CCF" w:rsidRPr="008760C6" w:rsidRDefault="00F47CCF" w:rsidP="002E0D05">
            <w:pPr>
              <w:shd w:val="clear" w:color="auto" w:fill="FFFFFF"/>
              <w:rPr>
                <w:rFonts w:ascii="Times New Roman" w:hAnsi="Times New Roman" w:cs="Times New Roman"/>
                <w:color w:val="000000"/>
                <w:sz w:val="24"/>
                <w:szCs w:val="24"/>
              </w:rPr>
            </w:pPr>
            <w:r w:rsidRPr="008760C6">
              <w:rPr>
                <w:rFonts w:ascii="Times New Roman" w:hAnsi="Times New Roman" w:cs="Times New Roman"/>
                <w:color w:val="000000"/>
                <w:sz w:val="24"/>
                <w:szCs w:val="24"/>
              </w:rPr>
              <w:t>Предусматривать и поэтапно обеспечивать  для  инвалидов, передвигающихся на креслах-колясках обеспечение доступности здания</w:t>
            </w:r>
          </w:p>
        </w:tc>
        <w:tc>
          <w:tcPr>
            <w:tcW w:w="2531" w:type="dxa"/>
          </w:tcPr>
          <w:p w:rsidR="00F47CCF" w:rsidRDefault="00F47CCF" w:rsidP="00A1327E">
            <w:pPr>
              <w:pStyle w:val="a4"/>
              <w:jc w:val="center"/>
              <w:rPr>
                <w:rFonts w:ascii="Times New Roman" w:hAnsi="Times New Roman"/>
                <w:sz w:val="24"/>
                <w:szCs w:val="24"/>
              </w:rPr>
            </w:pPr>
            <w:r w:rsidRPr="002F1DFB">
              <w:rPr>
                <w:rFonts w:ascii="Times New Roman" w:hAnsi="Times New Roman"/>
                <w:sz w:val="24"/>
                <w:szCs w:val="24"/>
              </w:rPr>
              <w:t xml:space="preserve">Федеральный закон от 01.12.2014 N 419-ФЗ </w:t>
            </w:r>
          </w:p>
          <w:p w:rsidR="00F47CCF" w:rsidRPr="008760C6" w:rsidRDefault="00F47CCF" w:rsidP="00A1327E">
            <w:pPr>
              <w:jc w:val="center"/>
              <w:rPr>
                <w:rFonts w:ascii="Times New Roman" w:hAnsi="Times New Roman" w:cs="Times New Roman"/>
                <w:sz w:val="24"/>
                <w:szCs w:val="24"/>
              </w:rPr>
            </w:pPr>
          </w:p>
        </w:tc>
        <w:tc>
          <w:tcPr>
            <w:tcW w:w="2418" w:type="dxa"/>
          </w:tcPr>
          <w:p w:rsidR="00F47CCF" w:rsidRDefault="00F47CCF" w:rsidP="00A1327E">
            <w:pPr>
              <w:pStyle w:val="a4"/>
              <w:jc w:val="center"/>
              <w:rPr>
                <w:rFonts w:ascii="Times New Roman" w:hAnsi="Times New Roman"/>
                <w:sz w:val="24"/>
                <w:szCs w:val="24"/>
              </w:rPr>
            </w:pPr>
            <w:r w:rsidRPr="00A95757">
              <w:rPr>
                <w:rFonts w:ascii="Times New Roman" w:hAnsi="Times New Roman"/>
                <w:sz w:val="24"/>
                <w:szCs w:val="24"/>
              </w:rPr>
              <w:t>Отдел организации медицинской помощи  населению. Отдел  обеспечения деятельности учреждений здравоохранения.</w:t>
            </w:r>
          </w:p>
          <w:p w:rsidR="00F47CCF" w:rsidRPr="008760C6" w:rsidRDefault="00F47CCF" w:rsidP="00A1327E">
            <w:pPr>
              <w:jc w:val="center"/>
              <w:rPr>
                <w:rFonts w:ascii="Times New Roman" w:hAnsi="Times New Roman" w:cs="Times New Roman"/>
                <w:sz w:val="24"/>
                <w:szCs w:val="24"/>
              </w:rPr>
            </w:pPr>
          </w:p>
        </w:tc>
        <w:tc>
          <w:tcPr>
            <w:tcW w:w="2197" w:type="dxa"/>
          </w:tcPr>
          <w:p w:rsidR="00F47CCF" w:rsidRPr="008760C6" w:rsidRDefault="00F47CCF" w:rsidP="00A1327E">
            <w:pPr>
              <w:pStyle w:val="a4"/>
              <w:jc w:val="center"/>
              <w:rPr>
                <w:rFonts w:ascii="Times New Roman" w:hAnsi="Times New Roman"/>
                <w:sz w:val="24"/>
                <w:szCs w:val="24"/>
              </w:rPr>
            </w:pPr>
            <w:r>
              <w:rPr>
                <w:rFonts w:ascii="Times New Roman" w:hAnsi="Times New Roman"/>
                <w:sz w:val="24"/>
                <w:szCs w:val="24"/>
              </w:rPr>
              <w:t>Постоянно</w:t>
            </w:r>
          </w:p>
        </w:tc>
        <w:tc>
          <w:tcPr>
            <w:tcW w:w="2885" w:type="dxa"/>
          </w:tcPr>
          <w:p w:rsidR="00F47CCF" w:rsidRPr="008760C6" w:rsidRDefault="00A32247" w:rsidP="00A32247">
            <w:pPr>
              <w:pStyle w:val="a4"/>
              <w:rPr>
                <w:rFonts w:ascii="Times New Roman" w:hAnsi="Times New Roman"/>
                <w:sz w:val="24"/>
                <w:szCs w:val="24"/>
              </w:rPr>
            </w:pPr>
            <w:r w:rsidRPr="00A32247">
              <w:rPr>
                <w:rFonts w:ascii="Times New Roman" w:hAnsi="Times New Roman"/>
                <w:sz w:val="24"/>
                <w:szCs w:val="24"/>
              </w:rPr>
              <w:t>Повышение качества предоставляемых услуг  инвалидам. Создание доступности для инвали</w:t>
            </w:r>
            <w:r>
              <w:rPr>
                <w:rFonts w:ascii="Times New Roman" w:hAnsi="Times New Roman"/>
                <w:sz w:val="24"/>
                <w:szCs w:val="24"/>
              </w:rPr>
              <w:t xml:space="preserve">дов </w:t>
            </w:r>
            <w:proofErr w:type="gramStart"/>
            <w:r w:rsidRPr="00A32247">
              <w:rPr>
                <w:rFonts w:ascii="Times New Roman" w:hAnsi="Times New Roman"/>
                <w:sz w:val="24"/>
                <w:szCs w:val="24"/>
              </w:rPr>
              <w:t>-к</w:t>
            </w:r>
            <w:proofErr w:type="gramEnd"/>
            <w:r w:rsidRPr="00A32247">
              <w:rPr>
                <w:rFonts w:ascii="Times New Roman" w:hAnsi="Times New Roman"/>
                <w:sz w:val="24"/>
                <w:szCs w:val="24"/>
              </w:rPr>
              <w:t xml:space="preserve">олясочников </w:t>
            </w:r>
          </w:p>
        </w:tc>
      </w:tr>
      <w:tr w:rsidR="00F47CCF" w:rsidRPr="008760C6" w:rsidTr="002E0D05">
        <w:trPr>
          <w:trHeight w:val="624"/>
        </w:trPr>
        <w:tc>
          <w:tcPr>
            <w:tcW w:w="594" w:type="dxa"/>
          </w:tcPr>
          <w:p w:rsidR="00F47CCF" w:rsidRPr="008760C6" w:rsidRDefault="00F47CCF" w:rsidP="002E0D05">
            <w:pPr>
              <w:rPr>
                <w:rFonts w:ascii="Times New Roman" w:hAnsi="Times New Roman" w:cs="Times New Roman"/>
                <w:sz w:val="24"/>
                <w:szCs w:val="24"/>
              </w:rPr>
            </w:pPr>
          </w:p>
        </w:tc>
        <w:tc>
          <w:tcPr>
            <w:tcW w:w="4161" w:type="dxa"/>
          </w:tcPr>
          <w:p w:rsidR="00F47CCF" w:rsidRPr="008760C6" w:rsidRDefault="00F47CCF" w:rsidP="002E0D05">
            <w:pPr>
              <w:shd w:val="clear" w:color="auto" w:fill="FFFFFF"/>
              <w:rPr>
                <w:rFonts w:ascii="Times New Roman" w:hAnsi="Times New Roman" w:cs="Times New Roman"/>
                <w:color w:val="000000"/>
                <w:sz w:val="24"/>
                <w:szCs w:val="24"/>
              </w:rPr>
            </w:pPr>
            <w:r w:rsidRPr="008760C6">
              <w:rPr>
                <w:rFonts w:ascii="Times New Roman" w:hAnsi="Times New Roman" w:cs="Times New Roman"/>
                <w:color w:val="000000"/>
                <w:sz w:val="24"/>
                <w:szCs w:val="24"/>
              </w:rPr>
              <w:t>Предусматривать и поэтапно обеспечивать для инвалидов с нарушением опорно-двигательного аппарата:</w:t>
            </w:r>
          </w:p>
          <w:p w:rsidR="00F47CCF" w:rsidRPr="008760C6" w:rsidRDefault="00F47CCF" w:rsidP="002E0D05">
            <w:pPr>
              <w:shd w:val="clear" w:color="auto" w:fill="FFFFFF"/>
              <w:rPr>
                <w:rFonts w:ascii="Times New Roman" w:hAnsi="Times New Roman" w:cs="Times New Roman"/>
                <w:color w:val="000000"/>
                <w:sz w:val="24"/>
                <w:szCs w:val="24"/>
              </w:rPr>
            </w:pPr>
            <w:r w:rsidRPr="008760C6">
              <w:rPr>
                <w:rFonts w:ascii="Times New Roman" w:hAnsi="Times New Roman" w:cs="Times New Roman"/>
                <w:color w:val="000000"/>
                <w:sz w:val="24"/>
                <w:szCs w:val="24"/>
              </w:rPr>
              <w:t>1. Обеспечение доступности здания;</w:t>
            </w:r>
          </w:p>
          <w:p w:rsidR="00F47CCF" w:rsidRPr="008760C6" w:rsidRDefault="00F47CCF" w:rsidP="002E0D05">
            <w:pPr>
              <w:shd w:val="clear" w:color="auto" w:fill="FFFFFF"/>
              <w:rPr>
                <w:rFonts w:ascii="Times New Roman" w:hAnsi="Times New Roman" w:cs="Times New Roman"/>
                <w:color w:val="000000"/>
                <w:sz w:val="24"/>
                <w:szCs w:val="24"/>
              </w:rPr>
            </w:pPr>
            <w:r w:rsidRPr="008760C6">
              <w:rPr>
                <w:rFonts w:ascii="Times New Roman" w:hAnsi="Times New Roman" w:cs="Times New Roman"/>
                <w:color w:val="000000"/>
                <w:sz w:val="24"/>
                <w:szCs w:val="24"/>
              </w:rPr>
              <w:t>2. Оборудование мест повышенного удобства с дополнительным местом впереди или сбоку для собаки-поводыря или устройства для передвижения, например, костылей в местах ожидания и местах приема граждан в организации</w:t>
            </w:r>
          </w:p>
        </w:tc>
        <w:tc>
          <w:tcPr>
            <w:tcW w:w="2531" w:type="dxa"/>
          </w:tcPr>
          <w:p w:rsidR="00F47CCF" w:rsidRDefault="00F47CCF" w:rsidP="004D59DF">
            <w:pPr>
              <w:pStyle w:val="a4"/>
              <w:jc w:val="center"/>
              <w:rPr>
                <w:rFonts w:ascii="Times New Roman" w:hAnsi="Times New Roman"/>
                <w:sz w:val="24"/>
                <w:szCs w:val="24"/>
              </w:rPr>
            </w:pPr>
            <w:r w:rsidRPr="002F1DFB">
              <w:rPr>
                <w:rFonts w:ascii="Times New Roman" w:hAnsi="Times New Roman"/>
                <w:sz w:val="24"/>
                <w:szCs w:val="24"/>
              </w:rPr>
              <w:t xml:space="preserve">Федеральный закон от 01.12.2014 N 419-ФЗ </w:t>
            </w:r>
          </w:p>
          <w:p w:rsidR="00F47CCF" w:rsidRPr="008760C6" w:rsidRDefault="00F47CCF" w:rsidP="004D59DF">
            <w:pPr>
              <w:jc w:val="center"/>
              <w:rPr>
                <w:rFonts w:ascii="Times New Roman" w:hAnsi="Times New Roman" w:cs="Times New Roman"/>
                <w:sz w:val="24"/>
                <w:szCs w:val="24"/>
              </w:rPr>
            </w:pPr>
          </w:p>
        </w:tc>
        <w:tc>
          <w:tcPr>
            <w:tcW w:w="2418" w:type="dxa"/>
          </w:tcPr>
          <w:p w:rsidR="00F47CCF" w:rsidRDefault="00F47CCF" w:rsidP="004D59DF">
            <w:pPr>
              <w:pStyle w:val="a4"/>
              <w:jc w:val="center"/>
              <w:rPr>
                <w:rFonts w:ascii="Times New Roman" w:hAnsi="Times New Roman"/>
                <w:sz w:val="24"/>
                <w:szCs w:val="24"/>
              </w:rPr>
            </w:pPr>
            <w:r w:rsidRPr="00A95757">
              <w:rPr>
                <w:rFonts w:ascii="Times New Roman" w:hAnsi="Times New Roman"/>
                <w:sz w:val="24"/>
                <w:szCs w:val="24"/>
              </w:rPr>
              <w:t>Отдел организации медицинской помощи  населению. Отдел  обеспечения деятельности учреждений здравоохранения.</w:t>
            </w:r>
          </w:p>
          <w:p w:rsidR="00F47CCF" w:rsidRPr="008760C6" w:rsidRDefault="00F47CCF" w:rsidP="004D59DF">
            <w:pPr>
              <w:jc w:val="center"/>
              <w:rPr>
                <w:rFonts w:ascii="Times New Roman" w:hAnsi="Times New Roman" w:cs="Times New Roman"/>
                <w:sz w:val="24"/>
                <w:szCs w:val="24"/>
              </w:rPr>
            </w:pPr>
          </w:p>
        </w:tc>
        <w:tc>
          <w:tcPr>
            <w:tcW w:w="2197" w:type="dxa"/>
          </w:tcPr>
          <w:p w:rsidR="00F47CCF" w:rsidRPr="008760C6" w:rsidRDefault="00F47CCF" w:rsidP="004D59DF">
            <w:pPr>
              <w:pStyle w:val="a4"/>
              <w:jc w:val="center"/>
              <w:rPr>
                <w:rFonts w:ascii="Times New Roman" w:hAnsi="Times New Roman"/>
                <w:sz w:val="24"/>
                <w:szCs w:val="24"/>
              </w:rPr>
            </w:pPr>
            <w:r>
              <w:rPr>
                <w:rFonts w:ascii="Times New Roman" w:hAnsi="Times New Roman"/>
                <w:sz w:val="24"/>
                <w:szCs w:val="24"/>
              </w:rPr>
              <w:t>Постоянно</w:t>
            </w:r>
          </w:p>
        </w:tc>
        <w:tc>
          <w:tcPr>
            <w:tcW w:w="2885" w:type="dxa"/>
          </w:tcPr>
          <w:p w:rsidR="00F47CCF" w:rsidRPr="008760C6" w:rsidRDefault="00A32247" w:rsidP="00A32247">
            <w:pPr>
              <w:pStyle w:val="a4"/>
              <w:rPr>
                <w:rFonts w:ascii="Times New Roman" w:hAnsi="Times New Roman"/>
                <w:sz w:val="24"/>
                <w:szCs w:val="24"/>
              </w:rPr>
            </w:pPr>
            <w:r w:rsidRPr="00A32247">
              <w:rPr>
                <w:rFonts w:ascii="Times New Roman" w:hAnsi="Times New Roman"/>
                <w:sz w:val="24"/>
                <w:szCs w:val="24"/>
              </w:rPr>
              <w:t>Повышение качества предоставляемых услуг  инвалидам. Создание доступности для инвалидов  с нарушение</w:t>
            </w:r>
            <w:r>
              <w:rPr>
                <w:rFonts w:ascii="Times New Roman" w:hAnsi="Times New Roman"/>
                <w:sz w:val="24"/>
                <w:szCs w:val="24"/>
              </w:rPr>
              <w:t>м опорно-двигательного аппарата</w:t>
            </w:r>
          </w:p>
        </w:tc>
      </w:tr>
      <w:tr w:rsidR="00F47CCF" w:rsidRPr="008760C6" w:rsidTr="002E0D05">
        <w:trPr>
          <w:trHeight w:val="624"/>
        </w:trPr>
        <w:tc>
          <w:tcPr>
            <w:tcW w:w="594" w:type="dxa"/>
          </w:tcPr>
          <w:p w:rsidR="00F47CCF" w:rsidRPr="008760C6" w:rsidRDefault="00F47CCF" w:rsidP="002E0D05">
            <w:pPr>
              <w:rPr>
                <w:rFonts w:ascii="Times New Roman" w:hAnsi="Times New Roman" w:cs="Times New Roman"/>
                <w:sz w:val="24"/>
                <w:szCs w:val="24"/>
              </w:rPr>
            </w:pPr>
          </w:p>
        </w:tc>
        <w:tc>
          <w:tcPr>
            <w:tcW w:w="4161" w:type="dxa"/>
          </w:tcPr>
          <w:p w:rsidR="00F47CCF" w:rsidRPr="008760C6" w:rsidRDefault="00F47CCF" w:rsidP="002E0D05">
            <w:pPr>
              <w:shd w:val="clear" w:color="auto" w:fill="FFFFFF"/>
              <w:rPr>
                <w:rFonts w:ascii="Times New Roman" w:hAnsi="Times New Roman" w:cs="Times New Roman"/>
                <w:color w:val="000000"/>
                <w:sz w:val="24"/>
                <w:szCs w:val="24"/>
              </w:rPr>
            </w:pPr>
            <w:r w:rsidRPr="008760C6">
              <w:rPr>
                <w:rFonts w:ascii="Times New Roman" w:hAnsi="Times New Roman" w:cs="Times New Roman"/>
                <w:color w:val="000000"/>
                <w:sz w:val="24"/>
                <w:szCs w:val="24"/>
              </w:rPr>
              <w:t xml:space="preserve">Ежегодно проводить семинары по обучению персонала нормам и правилам работы с различными категориями инвалидов при </w:t>
            </w:r>
            <w:r w:rsidRPr="008760C6">
              <w:rPr>
                <w:rFonts w:ascii="Times New Roman" w:hAnsi="Times New Roman" w:cs="Times New Roman"/>
                <w:color w:val="000000"/>
                <w:sz w:val="24"/>
                <w:szCs w:val="24"/>
              </w:rPr>
              <w:lastRenderedPageBreak/>
              <w:t>предоставлении услуг данной категории граждан  при предоставлении услуг</w:t>
            </w:r>
          </w:p>
        </w:tc>
        <w:tc>
          <w:tcPr>
            <w:tcW w:w="2531" w:type="dxa"/>
          </w:tcPr>
          <w:p w:rsidR="00F47CCF" w:rsidRPr="008760C6" w:rsidRDefault="00F47CCF" w:rsidP="003705DA">
            <w:pPr>
              <w:jc w:val="center"/>
              <w:rPr>
                <w:rFonts w:ascii="Times New Roman" w:hAnsi="Times New Roman" w:cs="Times New Roman"/>
                <w:sz w:val="24"/>
                <w:szCs w:val="24"/>
              </w:rPr>
            </w:pPr>
          </w:p>
        </w:tc>
        <w:tc>
          <w:tcPr>
            <w:tcW w:w="2418" w:type="dxa"/>
          </w:tcPr>
          <w:p w:rsidR="00F47CCF" w:rsidRPr="008760C6" w:rsidRDefault="00F47CCF" w:rsidP="00F47CCF">
            <w:pPr>
              <w:pStyle w:val="a4"/>
              <w:jc w:val="center"/>
              <w:rPr>
                <w:rFonts w:ascii="Times New Roman" w:hAnsi="Times New Roman"/>
                <w:sz w:val="24"/>
                <w:szCs w:val="24"/>
              </w:rPr>
            </w:pPr>
            <w:r w:rsidRPr="00A95757">
              <w:rPr>
                <w:rFonts w:ascii="Times New Roman" w:hAnsi="Times New Roman"/>
                <w:sz w:val="24"/>
                <w:szCs w:val="24"/>
              </w:rPr>
              <w:t xml:space="preserve">Отдел организации медицинской помощи  населению. </w:t>
            </w:r>
          </w:p>
        </w:tc>
        <w:tc>
          <w:tcPr>
            <w:tcW w:w="2197" w:type="dxa"/>
          </w:tcPr>
          <w:p w:rsidR="00F47CCF" w:rsidRPr="008760C6" w:rsidRDefault="00886D3C" w:rsidP="00886D3C">
            <w:pPr>
              <w:pStyle w:val="a4"/>
              <w:jc w:val="center"/>
              <w:rPr>
                <w:rFonts w:ascii="Times New Roman" w:hAnsi="Times New Roman"/>
                <w:sz w:val="24"/>
                <w:szCs w:val="24"/>
              </w:rPr>
            </w:pPr>
            <w:r w:rsidRPr="00886D3C">
              <w:rPr>
                <w:rFonts w:ascii="Times New Roman" w:hAnsi="Times New Roman"/>
                <w:sz w:val="24"/>
                <w:szCs w:val="24"/>
              </w:rPr>
              <w:t xml:space="preserve">На регулярной основе в соответствии с планами </w:t>
            </w:r>
            <w:r>
              <w:rPr>
                <w:rFonts w:ascii="Times New Roman" w:hAnsi="Times New Roman"/>
                <w:sz w:val="24"/>
                <w:szCs w:val="24"/>
              </w:rPr>
              <w:lastRenderedPageBreak/>
              <w:t xml:space="preserve">министерства здравоохранения Тверской области </w:t>
            </w:r>
            <w:r w:rsidRPr="00886D3C">
              <w:rPr>
                <w:rFonts w:ascii="Times New Roman" w:hAnsi="Times New Roman"/>
                <w:sz w:val="24"/>
                <w:szCs w:val="24"/>
              </w:rPr>
              <w:t xml:space="preserve"> и общественных организаций инвалидов</w:t>
            </w:r>
          </w:p>
        </w:tc>
        <w:tc>
          <w:tcPr>
            <w:tcW w:w="2885" w:type="dxa"/>
          </w:tcPr>
          <w:p w:rsidR="00F47CCF" w:rsidRPr="008760C6" w:rsidRDefault="00886D3C" w:rsidP="003705DA">
            <w:pPr>
              <w:pStyle w:val="a4"/>
              <w:rPr>
                <w:rFonts w:ascii="Times New Roman" w:hAnsi="Times New Roman"/>
                <w:sz w:val="24"/>
                <w:szCs w:val="24"/>
              </w:rPr>
            </w:pPr>
            <w:r w:rsidRPr="00886D3C">
              <w:rPr>
                <w:rFonts w:ascii="Times New Roman" w:hAnsi="Times New Roman"/>
                <w:sz w:val="24"/>
                <w:szCs w:val="24"/>
              </w:rPr>
              <w:lastRenderedPageBreak/>
              <w:t xml:space="preserve">Повышение уровня профессиональной компетентности работников учреждений </w:t>
            </w:r>
            <w:r w:rsidRPr="00886D3C">
              <w:rPr>
                <w:rFonts w:ascii="Times New Roman" w:hAnsi="Times New Roman"/>
                <w:sz w:val="24"/>
                <w:szCs w:val="24"/>
              </w:rPr>
              <w:lastRenderedPageBreak/>
              <w:t>и организаций</w:t>
            </w:r>
          </w:p>
        </w:tc>
      </w:tr>
    </w:tbl>
    <w:p w:rsidR="006A3C37" w:rsidRPr="006A3C37" w:rsidRDefault="006A3C37">
      <w:pPr>
        <w:rPr>
          <w:rFonts w:ascii="Times New Roman" w:hAnsi="Times New Roman" w:cs="Times New Roman"/>
          <w:sz w:val="28"/>
          <w:szCs w:val="28"/>
        </w:rPr>
      </w:pPr>
    </w:p>
    <w:sectPr w:rsidR="006A3C37" w:rsidRPr="006A3C37" w:rsidSect="002270DF">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8D" w:rsidRDefault="003C338D" w:rsidP="00F0791A">
      <w:pPr>
        <w:spacing w:after="0" w:line="240" w:lineRule="auto"/>
      </w:pPr>
      <w:r>
        <w:separator/>
      </w:r>
    </w:p>
  </w:endnote>
  <w:endnote w:type="continuationSeparator" w:id="0">
    <w:p w:rsidR="003C338D" w:rsidRDefault="003C338D" w:rsidP="00F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8D" w:rsidRDefault="003C338D" w:rsidP="00F0791A">
      <w:pPr>
        <w:spacing w:after="0" w:line="240" w:lineRule="auto"/>
      </w:pPr>
      <w:r>
        <w:separator/>
      </w:r>
    </w:p>
  </w:footnote>
  <w:footnote w:type="continuationSeparator" w:id="0">
    <w:p w:rsidR="003C338D" w:rsidRDefault="003C338D" w:rsidP="00F07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108F5E2C"/>
    <w:multiLevelType w:val="hybridMultilevel"/>
    <w:tmpl w:val="153CE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62577"/>
    <w:multiLevelType w:val="hybridMultilevel"/>
    <w:tmpl w:val="C8061DB2"/>
    <w:lvl w:ilvl="0" w:tplc="C4A6AC34">
      <w:start w:val="3"/>
      <w:numFmt w:val="upperRoman"/>
      <w:lvlText w:val="%1."/>
      <w:lvlJc w:val="left"/>
      <w:pPr>
        <w:ind w:left="1080" w:hanging="72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D67CC"/>
    <w:multiLevelType w:val="hybridMultilevel"/>
    <w:tmpl w:val="D10C56EE"/>
    <w:lvl w:ilvl="0" w:tplc="054E04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8470D"/>
    <w:multiLevelType w:val="hybridMultilevel"/>
    <w:tmpl w:val="093699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A644C58"/>
    <w:multiLevelType w:val="hybridMultilevel"/>
    <w:tmpl w:val="29B689D2"/>
    <w:lvl w:ilvl="0" w:tplc="C6A8B22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DD56238"/>
    <w:multiLevelType w:val="hybridMultilevel"/>
    <w:tmpl w:val="48FC6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466F"/>
    <w:multiLevelType w:val="hybridMultilevel"/>
    <w:tmpl w:val="EA5A4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EF73BF"/>
    <w:multiLevelType w:val="hybridMultilevel"/>
    <w:tmpl w:val="43068B9A"/>
    <w:lvl w:ilvl="0" w:tplc="37FAD58E">
      <w:start w:val="1"/>
      <w:numFmt w:val="upperRoman"/>
      <w:lvlText w:val="%1."/>
      <w:lvlJc w:val="left"/>
      <w:pPr>
        <w:ind w:left="720" w:hanging="72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6D9340B"/>
    <w:multiLevelType w:val="hybridMultilevel"/>
    <w:tmpl w:val="48FC6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3"/>
  </w:num>
  <w:num w:numId="5">
    <w:abstractNumId w:val="5"/>
  </w:num>
  <w:num w:numId="6">
    <w:abstractNumId w:val="7"/>
  </w:num>
  <w:num w:numId="7">
    <w:abstractNumId w:val="8"/>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D2"/>
    <w:rsid w:val="0003380D"/>
    <w:rsid w:val="000848C1"/>
    <w:rsid w:val="000F5C42"/>
    <w:rsid w:val="00100A81"/>
    <w:rsid w:val="0010453D"/>
    <w:rsid w:val="00113127"/>
    <w:rsid w:val="001259D0"/>
    <w:rsid w:val="00130611"/>
    <w:rsid w:val="00164B2A"/>
    <w:rsid w:val="00173A7E"/>
    <w:rsid w:val="001B51D2"/>
    <w:rsid w:val="001E0BEB"/>
    <w:rsid w:val="0020765A"/>
    <w:rsid w:val="00212F5D"/>
    <w:rsid w:val="0021330D"/>
    <w:rsid w:val="00226308"/>
    <w:rsid w:val="002270DF"/>
    <w:rsid w:val="0023728D"/>
    <w:rsid w:val="002537FF"/>
    <w:rsid w:val="00264ABD"/>
    <w:rsid w:val="00290B19"/>
    <w:rsid w:val="002A4129"/>
    <w:rsid w:val="002E0D05"/>
    <w:rsid w:val="002F1DFB"/>
    <w:rsid w:val="002F3B74"/>
    <w:rsid w:val="003327CB"/>
    <w:rsid w:val="00342F84"/>
    <w:rsid w:val="0035042E"/>
    <w:rsid w:val="0035086C"/>
    <w:rsid w:val="00362454"/>
    <w:rsid w:val="003A12E9"/>
    <w:rsid w:val="003A13B7"/>
    <w:rsid w:val="003C338D"/>
    <w:rsid w:val="003D598F"/>
    <w:rsid w:val="003E4F38"/>
    <w:rsid w:val="00407657"/>
    <w:rsid w:val="004434FE"/>
    <w:rsid w:val="0047746A"/>
    <w:rsid w:val="0049601B"/>
    <w:rsid w:val="004A14F3"/>
    <w:rsid w:val="004B2CB9"/>
    <w:rsid w:val="004D1793"/>
    <w:rsid w:val="004D2427"/>
    <w:rsid w:val="004D4992"/>
    <w:rsid w:val="00547E74"/>
    <w:rsid w:val="00555937"/>
    <w:rsid w:val="00561531"/>
    <w:rsid w:val="00576585"/>
    <w:rsid w:val="005A30EE"/>
    <w:rsid w:val="005A6C15"/>
    <w:rsid w:val="005B5F2C"/>
    <w:rsid w:val="005D7F0E"/>
    <w:rsid w:val="005E0601"/>
    <w:rsid w:val="00606559"/>
    <w:rsid w:val="0061642B"/>
    <w:rsid w:val="00620677"/>
    <w:rsid w:val="006215E7"/>
    <w:rsid w:val="00621DC9"/>
    <w:rsid w:val="0063157D"/>
    <w:rsid w:val="00653D6B"/>
    <w:rsid w:val="00693403"/>
    <w:rsid w:val="00696EA5"/>
    <w:rsid w:val="006A3C37"/>
    <w:rsid w:val="006E19BD"/>
    <w:rsid w:val="007120C0"/>
    <w:rsid w:val="0072545C"/>
    <w:rsid w:val="00741101"/>
    <w:rsid w:val="0075428F"/>
    <w:rsid w:val="00774910"/>
    <w:rsid w:val="007762BF"/>
    <w:rsid w:val="00792453"/>
    <w:rsid w:val="007B4C05"/>
    <w:rsid w:val="007B7623"/>
    <w:rsid w:val="0082496B"/>
    <w:rsid w:val="00841386"/>
    <w:rsid w:val="00864B99"/>
    <w:rsid w:val="00865F88"/>
    <w:rsid w:val="008675FD"/>
    <w:rsid w:val="00867B43"/>
    <w:rsid w:val="008760C6"/>
    <w:rsid w:val="008806C4"/>
    <w:rsid w:val="00886D3C"/>
    <w:rsid w:val="008A1EC6"/>
    <w:rsid w:val="009256FD"/>
    <w:rsid w:val="009771DB"/>
    <w:rsid w:val="00987F37"/>
    <w:rsid w:val="009A266D"/>
    <w:rsid w:val="009B60A6"/>
    <w:rsid w:val="009C150C"/>
    <w:rsid w:val="009E37A5"/>
    <w:rsid w:val="009E6448"/>
    <w:rsid w:val="00A07ADB"/>
    <w:rsid w:val="00A17138"/>
    <w:rsid w:val="00A32247"/>
    <w:rsid w:val="00A32A7B"/>
    <w:rsid w:val="00A7196B"/>
    <w:rsid w:val="00A92285"/>
    <w:rsid w:val="00A95757"/>
    <w:rsid w:val="00AE0974"/>
    <w:rsid w:val="00AE3C1E"/>
    <w:rsid w:val="00AE7210"/>
    <w:rsid w:val="00B05DD3"/>
    <w:rsid w:val="00B200AA"/>
    <w:rsid w:val="00B23033"/>
    <w:rsid w:val="00B5471D"/>
    <w:rsid w:val="00B6073E"/>
    <w:rsid w:val="00BB79DB"/>
    <w:rsid w:val="00BC15CC"/>
    <w:rsid w:val="00BC4799"/>
    <w:rsid w:val="00BD1D17"/>
    <w:rsid w:val="00C1586B"/>
    <w:rsid w:val="00C30442"/>
    <w:rsid w:val="00C447FD"/>
    <w:rsid w:val="00C542B3"/>
    <w:rsid w:val="00C55D31"/>
    <w:rsid w:val="00C960EF"/>
    <w:rsid w:val="00CD76EC"/>
    <w:rsid w:val="00CE6A04"/>
    <w:rsid w:val="00CF19BE"/>
    <w:rsid w:val="00CF400E"/>
    <w:rsid w:val="00D0030F"/>
    <w:rsid w:val="00D11F2A"/>
    <w:rsid w:val="00D144E9"/>
    <w:rsid w:val="00D34000"/>
    <w:rsid w:val="00D47A85"/>
    <w:rsid w:val="00D64247"/>
    <w:rsid w:val="00D85499"/>
    <w:rsid w:val="00DA5E78"/>
    <w:rsid w:val="00DB2119"/>
    <w:rsid w:val="00DC12FE"/>
    <w:rsid w:val="00DC3443"/>
    <w:rsid w:val="00DD1B5C"/>
    <w:rsid w:val="00DD24B3"/>
    <w:rsid w:val="00E112C3"/>
    <w:rsid w:val="00E15C53"/>
    <w:rsid w:val="00E62165"/>
    <w:rsid w:val="00EF6017"/>
    <w:rsid w:val="00F0791A"/>
    <w:rsid w:val="00F250B6"/>
    <w:rsid w:val="00F31C7E"/>
    <w:rsid w:val="00F42CF6"/>
    <w:rsid w:val="00F47CCF"/>
    <w:rsid w:val="00F5522F"/>
    <w:rsid w:val="00F566F8"/>
    <w:rsid w:val="00F64B3C"/>
    <w:rsid w:val="00F73317"/>
    <w:rsid w:val="00F816CA"/>
    <w:rsid w:val="00F852D8"/>
    <w:rsid w:val="00F956AD"/>
    <w:rsid w:val="00F968CA"/>
    <w:rsid w:val="00FA2A04"/>
    <w:rsid w:val="00FD3744"/>
    <w:rsid w:val="00FE7B91"/>
    <w:rsid w:val="00FF3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
    <w:name w:val="doc"/>
    <w:basedOn w:val="a"/>
    <w:rsid w:val="000848C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0848C1"/>
    <w:pPr>
      <w:spacing w:after="0" w:line="240" w:lineRule="auto"/>
    </w:pPr>
    <w:rPr>
      <w:rFonts w:ascii="Calibri" w:eastAsia="Times New Roman" w:hAnsi="Calibri" w:cs="Times New Roman"/>
    </w:rPr>
  </w:style>
  <w:style w:type="paragraph" w:styleId="HTML">
    <w:name w:val="HTML Preformatted"/>
    <w:basedOn w:val="a"/>
    <w:link w:val="HTML0"/>
    <w:rsid w:val="0086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65F88"/>
    <w:rPr>
      <w:rFonts w:ascii="Courier New" w:eastAsia="Times New Roman" w:hAnsi="Courier New" w:cs="Courier New"/>
      <w:sz w:val="20"/>
      <w:szCs w:val="20"/>
      <w:lang w:eastAsia="ru-RU"/>
    </w:rPr>
  </w:style>
  <w:style w:type="paragraph" w:customStyle="1" w:styleId="Default">
    <w:name w:val="Default"/>
    <w:rsid w:val="00865F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39">
    <w:name w:val="Font Style39"/>
    <w:uiPriority w:val="99"/>
    <w:rsid w:val="009A266D"/>
    <w:rPr>
      <w:rFonts w:ascii="Times New Roman" w:hAnsi="Times New Roman" w:cs="Times New Roman"/>
      <w:b/>
      <w:bCs/>
      <w:sz w:val="26"/>
      <w:szCs w:val="26"/>
    </w:rPr>
  </w:style>
  <w:style w:type="paragraph" w:styleId="a5">
    <w:name w:val="header"/>
    <w:basedOn w:val="a"/>
    <w:link w:val="a6"/>
    <w:uiPriority w:val="99"/>
    <w:semiHidden/>
    <w:unhideWhenUsed/>
    <w:rsid w:val="00F079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0791A"/>
  </w:style>
  <w:style w:type="paragraph" w:styleId="a7">
    <w:name w:val="footer"/>
    <w:basedOn w:val="a"/>
    <w:link w:val="a8"/>
    <w:uiPriority w:val="99"/>
    <w:semiHidden/>
    <w:unhideWhenUsed/>
    <w:rsid w:val="00F079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0791A"/>
  </w:style>
  <w:style w:type="paragraph" w:customStyle="1" w:styleId="a9">
    <w:name w:val="Стиль"/>
    <w:rsid w:val="00E112C3"/>
    <w:pPr>
      <w:widowControl w:val="0"/>
      <w:autoSpaceDE w:val="0"/>
      <w:autoSpaceDN w:val="0"/>
      <w:adjustRightInd w:val="0"/>
      <w:spacing w:after="0" w:line="240" w:lineRule="auto"/>
    </w:pPr>
    <w:rPr>
      <w:rFonts w:ascii="Arial" w:hAnsi="Arial" w:cs="Arial"/>
      <w:sz w:val="24"/>
      <w:szCs w:val="24"/>
    </w:rPr>
  </w:style>
  <w:style w:type="character" w:customStyle="1" w:styleId="FontStyle40">
    <w:name w:val="Font Style40"/>
    <w:basedOn w:val="a0"/>
    <w:uiPriority w:val="99"/>
    <w:rsid w:val="00E112C3"/>
    <w:rPr>
      <w:rFonts w:ascii="Times New Roman" w:hAnsi="Times New Roman" w:cs="Times New Roman"/>
      <w:sz w:val="24"/>
      <w:szCs w:val="24"/>
    </w:rPr>
  </w:style>
  <w:style w:type="paragraph" w:customStyle="1" w:styleId="Style25">
    <w:name w:val="Style25"/>
    <w:basedOn w:val="a"/>
    <w:uiPriority w:val="99"/>
    <w:rsid w:val="00E112C3"/>
    <w:pPr>
      <w:widowControl w:val="0"/>
      <w:autoSpaceDE w:val="0"/>
      <w:autoSpaceDN w:val="0"/>
      <w:adjustRightInd w:val="0"/>
      <w:spacing w:after="0" w:line="307" w:lineRule="exact"/>
      <w:ind w:firstLine="830"/>
    </w:pPr>
    <w:rPr>
      <w:rFonts w:ascii="Times New Roman" w:hAnsi="Times New Roman" w:cs="Times New Roman"/>
      <w:sz w:val="24"/>
      <w:szCs w:val="24"/>
    </w:rPr>
  </w:style>
  <w:style w:type="paragraph" w:customStyle="1" w:styleId="Style24">
    <w:name w:val="Style24"/>
    <w:basedOn w:val="a"/>
    <w:uiPriority w:val="99"/>
    <w:rsid w:val="00E112C3"/>
    <w:pPr>
      <w:widowControl w:val="0"/>
      <w:autoSpaceDE w:val="0"/>
      <w:autoSpaceDN w:val="0"/>
      <w:adjustRightInd w:val="0"/>
      <w:spacing w:after="0" w:line="313" w:lineRule="exact"/>
      <w:ind w:firstLine="590"/>
      <w:jc w:val="both"/>
    </w:pPr>
    <w:rPr>
      <w:rFonts w:ascii="Times New Roman" w:hAnsi="Times New Roman" w:cs="Times New Roman"/>
      <w:sz w:val="24"/>
      <w:szCs w:val="24"/>
    </w:rPr>
  </w:style>
  <w:style w:type="paragraph" w:customStyle="1" w:styleId="Style28">
    <w:name w:val="Style28"/>
    <w:basedOn w:val="a"/>
    <w:uiPriority w:val="99"/>
    <w:rsid w:val="00E112C3"/>
    <w:pPr>
      <w:widowControl w:val="0"/>
      <w:autoSpaceDE w:val="0"/>
      <w:autoSpaceDN w:val="0"/>
      <w:adjustRightInd w:val="0"/>
      <w:spacing w:after="0" w:line="307" w:lineRule="exact"/>
      <w:ind w:firstLine="432"/>
    </w:pPr>
    <w:rPr>
      <w:rFonts w:ascii="Times New Roman" w:hAnsi="Times New Roman" w:cs="Times New Roman"/>
      <w:sz w:val="24"/>
      <w:szCs w:val="24"/>
    </w:rPr>
  </w:style>
  <w:style w:type="paragraph" w:styleId="aa">
    <w:name w:val="Balloon Text"/>
    <w:basedOn w:val="a"/>
    <w:link w:val="ab"/>
    <w:uiPriority w:val="99"/>
    <w:semiHidden/>
    <w:unhideWhenUsed/>
    <w:rsid w:val="006934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3403"/>
    <w:rPr>
      <w:rFonts w:ascii="Tahoma" w:hAnsi="Tahoma" w:cs="Tahoma"/>
      <w:sz w:val="16"/>
      <w:szCs w:val="16"/>
    </w:rPr>
  </w:style>
  <w:style w:type="paragraph" w:customStyle="1" w:styleId="ac">
    <w:name w:val="Содержимое таблицы"/>
    <w:basedOn w:val="a"/>
    <w:rsid w:val="00D47A85"/>
    <w:pPr>
      <w:suppressLineNumbers/>
      <w:suppressAutoHyphens/>
      <w:spacing w:after="0" w:line="240" w:lineRule="auto"/>
    </w:pPr>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
    <w:name w:val="doc"/>
    <w:basedOn w:val="a"/>
    <w:rsid w:val="000848C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0848C1"/>
    <w:pPr>
      <w:spacing w:after="0" w:line="240" w:lineRule="auto"/>
    </w:pPr>
    <w:rPr>
      <w:rFonts w:ascii="Calibri" w:eastAsia="Times New Roman" w:hAnsi="Calibri" w:cs="Times New Roman"/>
    </w:rPr>
  </w:style>
  <w:style w:type="paragraph" w:styleId="HTML">
    <w:name w:val="HTML Preformatted"/>
    <w:basedOn w:val="a"/>
    <w:link w:val="HTML0"/>
    <w:rsid w:val="0086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65F88"/>
    <w:rPr>
      <w:rFonts w:ascii="Courier New" w:eastAsia="Times New Roman" w:hAnsi="Courier New" w:cs="Courier New"/>
      <w:sz w:val="20"/>
      <w:szCs w:val="20"/>
      <w:lang w:eastAsia="ru-RU"/>
    </w:rPr>
  </w:style>
  <w:style w:type="paragraph" w:customStyle="1" w:styleId="Default">
    <w:name w:val="Default"/>
    <w:rsid w:val="00865F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39">
    <w:name w:val="Font Style39"/>
    <w:uiPriority w:val="99"/>
    <w:rsid w:val="009A266D"/>
    <w:rPr>
      <w:rFonts w:ascii="Times New Roman" w:hAnsi="Times New Roman" w:cs="Times New Roman"/>
      <w:b/>
      <w:bCs/>
      <w:sz w:val="26"/>
      <w:szCs w:val="26"/>
    </w:rPr>
  </w:style>
  <w:style w:type="paragraph" w:styleId="a5">
    <w:name w:val="header"/>
    <w:basedOn w:val="a"/>
    <w:link w:val="a6"/>
    <w:uiPriority w:val="99"/>
    <w:semiHidden/>
    <w:unhideWhenUsed/>
    <w:rsid w:val="00F079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0791A"/>
  </w:style>
  <w:style w:type="paragraph" w:styleId="a7">
    <w:name w:val="footer"/>
    <w:basedOn w:val="a"/>
    <w:link w:val="a8"/>
    <w:uiPriority w:val="99"/>
    <w:semiHidden/>
    <w:unhideWhenUsed/>
    <w:rsid w:val="00F079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0791A"/>
  </w:style>
  <w:style w:type="paragraph" w:customStyle="1" w:styleId="a9">
    <w:name w:val="Стиль"/>
    <w:rsid w:val="00E112C3"/>
    <w:pPr>
      <w:widowControl w:val="0"/>
      <w:autoSpaceDE w:val="0"/>
      <w:autoSpaceDN w:val="0"/>
      <w:adjustRightInd w:val="0"/>
      <w:spacing w:after="0" w:line="240" w:lineRule="auto"/>
    </w:pPr>
    <w:rPr>
      <w:rFonts w:ascii="Arial" w:hAnsi="Arial" w:cs="Arial"/>
      <w:sz w:val="24"/>
      <w:szCs w:val="24"/>
    </w:rPr>
  </w:style>
  <w:style w:type="character" w:customStyle="1" w:styleId="FontStyle40">
    <w:name w:val="Font Style40"/>
    <w:basedOn w:val="a0"/>
    <w:uiPriority w:val="99"/>
    <w:rsid w:val="00E112C3"/>
    <w:rPr>
      <w:rFonts w:ascii="Times New Roman" w:hAnsi="Times New Roman" w:cs="Times New Roman"/>
      <w:sz w:val="24"/>
      <w:szCs w:val="24"/>
    </w:rPr>
  </w:style>
  <w:style w:type="paragraph" w:customStyle="1" w:styleId="Style25">
    <w:name w:val="Style25"/>
    <w:basedOn w:val="a"/>
    <w:uiPriority w:val="99"/>
    <w:rsid w:val="00E112C3"/>
    <w:pPr>
      <w:widowControl w:val="0"/>
      <w:autoSpaceDE w:val="0"/>
      <w:autoSpaceDN w:val="0"/>
      <w:adjustRightInd w:val="0"/>
      <w:spacing w:after="0" w:line="307" w:lineRule="exact"/>
      <w:ind w:firstLine="830"/>
    </w:pPr>
    <w:rPr>
      <w:rFonts w:ascii="Times New Roman" w:hAnsi="Times New Roman" w:cs="Times New Roman"/>
      <w:sz w:val="24"/>
      <w:szCs w:val="24"/>
    </w:rPr>
  </w:style>
  <w:style w:type="paragraph" w:customStyle="1" w:styleId="Style24">
    <w:name w:val="Style24"/>
    <w:basedOn w:val="a"/>
    <w:uiPriority w:val="99"/>
    <w:rsid w:val="00E112C3"/>
    <w:pPr>
      <w:widowControl w:val="0"/>
      <w:autoSpaceDE w:val="0"/>
      <w:autoSpaceDN w:val="0"/>
      <w:adjustRightInd w:val="0"/>
      <w:spacing w:after="0" w:line="313" w:lineRule="exact"/>
      <w:ind w:firstLine="590"/>
      <w:jc w:val="both"/>
    </w:pPr>
    <w:rPr>
      <w:rFonts w:ascii="Times New Roman" w:hAnsi="Times New Roman" w:cs="Times New Roman"/>
      <w:sz w:val="24"/>
      <w:szCs w:val="24"/>
    </w:rPr>
  </w:style>
  <w:style w:type="paragraph" w:customStyle="1" w:styleId="Style28">
    <w:name w:val="Style28"/>
    <w:basedOn w:val="a"/>
    <w:uiPriority w:val="99"/>
    <w:rsid w:val="00E112C3"/>
    <w:pPr>
      <w:widowControl w:val="0"/>
      <w:autoSpaceDE w:val="0"/>
      <w:autoSpaceDN w:val="0"/>
      <w:adjustRightInd w:val="0"/>
      <w:spacing w:after="0" w:line="307" w:lineRule="exact"/>
      <w:ind w:firstLine="432"/>
    </w:pPr>
    <w:rPr>
      <w:rFonts w:ascii="Times New Roman" w:hAnsi="Times New Roman" w:cs="Times New Roman"/>
      <w:sz w:val="24"/>
      <w:szCs w:val="24"/>
    </w:rPr>
  </w:style>
  <w:style w:type="paragraph" w:styleId="aa">
    <w:name w:val="Balloon Text"/>
    <w:basedOn w:val="a"/>
    <w:link w:val="ab"/>
    <w:uiPriority w:val="99"/>
    <w:semiHidden/>
    <w:unhideWhenUsed/>
    <w:rsid w:val="006934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3403"/>
    <w:rPr>
      <w:rFonts w:ascii="Tahoma" w:hAnsi="Tahoma" w:cs="Tahoma"/>
      <w:sz w:val="16"/>
      <w:szCs w:val="16"/>
    </w:rPr>
  </w:style>
  <w:style w:type="paragraph" w:customStyle="1" w:styleId="ac">
    <w:name w:val="Содержимое таблицы"/>
    <w:basedOn w:val="a"/>
    <w:rsid w:val="00D47A85"/>
    <w:pPr>
      <w:suppressLineNumbers/>
      <w:suppressAutoHyphens/>
      <w:spacing w:after="0" w:line="240" w:lineRule="auto"/>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CFC7E-36F6-43A1-85E7-6CC75EAC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18</Pages>
  <Words>4742</Words>
  <Characters>27034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Александр</cp:lastModifiedBy>
  <cp:revision>71</cp:revision>
  <cp:lastPrinted>2015-09-03T08:45:00Z</cp:lastPrinted>
  <dcterms:created xsi:type="dcterms:W3CDTF">2015-08-24T06:18:00Z</dcterms:created>
  <dcterms:modified xsi:type="dcterms:W3CDTF">2017-02-10T09:39:00Z</dcterms:modified>
</cp:coreProperties>
</file>